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77" w:rsidRPr="00C82877" w:rsidRDefault="00C82877" w:rsidP="00C82877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ПРАВИТЕЛЬСТВО ЧЕЧЕНСКОЙ РЕСПУБЛИКИ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31 декабря 2014 года N 259</w:t>
      </w:r>
      <w:proofErr w:type="gramStart"/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</w:t>
      </w:r>
      <w:proofErr w:type="gramEnd"/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82877" w:rsidRPr="00C82877" w:rsidRDefault="00C82877" w:rsidP="00C828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(с изменениями на 15 июля 2021 года)</w:t>
      </w:r>
    </w:p>
    <w:p w:rsidR="00C82877" w:rsidRPr="00C82877" w:rsidRDefault="00C82877" w:rsidP="00C828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5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06.02.2018 N 9, от 17.08.2020 N 193, </w:t>
      </w:r>
      <w:hyperlink r:id="rId6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7" w:anchor="7D20K3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Правительство Чеченской Республики постановляет: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кольного образования, 1500 руб.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кольного образования, 1500 руб.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(п. 3.1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введен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8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Утвердить: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вания, согласно приложению N 1;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вания, согласно приложению N 2.</w:t>
      </w:r>
      <w:proofErr w:type="gramEnd"/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Признать утратившим силу </w:t>
      </w:r>
      <w:hyperlink r:id="rId9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</w:t>
        </w:r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lastRenderedPageBreak/>
          <w:t>уход за детьми в государственных, муниципальных образовательных организациях, реализующих образовательную программу</w:t>
        </w:r>
        <w:proofErr w:type="gramEnd"/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 xml:space="preserve"> дошкольного образования"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6.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Контроль за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выполнением настоящего Постановления возложить на заместителя Председателя Правительства Че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ченской Республики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Усмаева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В.А.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6 в ред. </w:t>
      </w:r>
      <w:hyperlink r:id="rId10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7. Настоящее Постановление вступает в силу по истечении десяти дней со дня его официального опубликования и применяется к правоотношениям,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возникшим с 1 января 2015 года.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Заместитель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Чеченской Республики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А.А.МАГОМАДОВ</w:t>
      </w:r>
    </w:p>
    <w:p w:rsidR="00C82877" w:rsidRPr="00C82877" w:rsidRDefault="00C82877" w:rsidP="00C82877">
      <w:pPr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bookmarkStart w:id="0" w:name="_GoBack"/>
      <w:bookmarkEnd w:id="0"/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Приложение N 1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82877" w:rsidRPr="00C82877" w:rsidRDefault="00C82877" w:rsidP="00C828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11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 06.02.2018 N 9, </w:t>
      </w:r>
      <w:hyperlink r:id="rId12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3" w:anchor="7D20K3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ного образования (далее - ДОО).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2. Размер родительской платы за присмотр и уход за детьми в ДОО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ьская плата не устанавливается.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2.1 в ред. </w:t>
      </w:r>
      <w:hyperlink r:id="rId14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тельством Чеченской Республики.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2.3. Присмотр и уход за детьми - комплекс мер по организации питания и хозяйственно-бытового обслуживания детей, обеспечению соблюдения 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 личной гигиены и режима дня.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 ребенком таких организаций.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нный размер родительской платы.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одительская плата не взимается.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2.7. Освобождение от родительской платы и снижение ее размера производится на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основании следующих документов: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письменного заявления роди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теля (законного представителя);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заверенной копии справки, подтверждающей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факт установления инвалидности;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заключения психолого-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медико-педагогической комиссии;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справки о составе семьи.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информационного взаимодействия.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2.8 в ред. </w:t>
      </w:r>
      <w:hyperlink r:id="rId15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ии размера родительской платы).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2.5 и 2.6 настоящего Порядка.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2.10 в ред. </w:t>
      </w:r>
      <w:hyperlink r:id="rId16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2.11. Родители (законные представители) уведомляются о принятом решении в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течение 2 рабочих дней.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представления документов в ДОО.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ются приказом руководителя ДОО.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ату вносят на общих основаниях.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2.14. Пересмотр родительской платы за присмотр и у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ход за детьми в ДОО в сторону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еличения</w:t>
      </w:r>
      <w:proofErr w:type="spell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производится не чаще одного раза в год.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3. Порядок внесения родительской платы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Ответственность за своевременное поступление родительской платы и ее целевое расходование несет руководитель ДОО.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3.5. Порядок взыскания задолженности с родителей в случае несвоевременного внесения родительской платы определяется в соответствии 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действующим законодательством.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Порядку взимания родительской платы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06"/>
        <w:gridCol w:w="1800"/>
        <w:gridCol w:w="1971"/>
        <w:gridCol w:w="1875"/>
        <w:gridCol w:w="1981"/>
      </w:tblGrid>
      <w:tr w:rsidR="00C82877" w:rsidRPr="00C82877" w:rsidTr="00C8287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82877" w:rsidRPr="00C82877" w:rsidTr="00C828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C82877" w:rsidRPr="00C82877" w:rsidTr="00C828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877" w:rsidRPr="00C82877" w:rsidTr="00C8287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82877" w:rsidRPr="00C82877" w:rsidRDefault="00C82877" w:rsidP="00C82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2877" w:rsidRPr="00C82877" w:rsidRDefault="00C82877" w:rsidP="00C82877">
      <w:pPr>
        <w:spacing w:after="24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C82877" w:rsidRPr="00C82877" w:rsidRDefault="00C82877" w:rsidP="00C8287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(в ред. </w:t>
      </w:r>
      <w:hyperlink r:id="rId17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18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9" w:anchor="7D20K3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нской Республики (далее - ДОО).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смотр и уход за ребенком в ДОО.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1.4.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1.5.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орядке в кредитной организации.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1.6.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достиж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ения ими возраста 23 лет.</w:t>
      </w:r>
      <w:proofErr w:type="gramEnd"/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соответствующие обстоятельства.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20" w:anchor="7D20K3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(п. 1.8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введен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1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2. Порядок обращения за предоставлением компенсации, ее назначение и выплата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рисмотр и уход за детьми в ДОО.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едставляет следующие документы: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 о предоставлении компенсации на имя руководителя ДОО по форме согласно приложению к 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астоящему Порядку;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копию паспорта или иного документа, удостоверяющего личност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 и место жительства заявителя;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копию свидетельства о рождении ребенка;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копии свидетельств о рожде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нии (усыновлении) других детей;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номер лицевого счета получателя компенсации, от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крытого в кредитном учреждении.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информационного взаимодействия.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(п. 2.2.1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введен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hyperlink r:id="rId22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котором последовало обращение.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(п. 2.3 в ред. </w:t>
      </w:r>
      <w:hyperlink r:id="rId23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изменение размера компенсации.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2.5. Руководитель ДОО: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выдает родителю (законному представителю) уведомление о принятии документов, указанных в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пункте 2.2 настоящего Порядка;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ежегодно представляет копии документов, указанных в пункте 2.2 настоящего Порядка, в орган упра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вления дошкольным образованием;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 его соответствующим приказом;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ения с указанием причин отказа;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формирует списки получателей компенсации и единую базу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данных получателей компенсации;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ых в бюджете на указанные цели;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2.6. Основанием для отказа в назначении компенсации является </w:t>
      </w:r>
      <w:proofErr w:type="spell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непредоставление</w:t>
      </w:r>
      <w:proofErr w:type="spell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документов (сведений), указанных в абзацах втором, третьем и шестом пункта 2.2 настоящего Порядка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(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2.6 введен </w:t>
      </w:r>
      <w:hyperlink r:id="rId24" w:history="1">
        <w:r w:rsidRPr="00C82877">
          <w:rPr>
            <w:rFonts w:ascii="Times New Roman" w:eastAsia="Times New Roman" w:hAnsi="Times New Roman" w:cs="Times New Roman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 Заключительные положения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ии) компенсации хранятся в ДОО.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аступления таких обстоятельств.</w:t>
      </w:r>
    </w:p>
    <w:p w:rsidR="00C82877" w:rsidRPr="00C82877" w:rsidRDefault="00C82877" w:rsidP="00C82877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соответствующие обстоятельства.</w:t>
      </w:r>
    </w:p>
    <w:p w:rsidR="00C82877" w:rsidRPr="00C82877" w:rsidRDefault="00C82877" w:rsidP="00C82877">
      <w:pPr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ых районов и городских округов.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 Порядку назначения и выплаты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компенсации части родительской платы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C8287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Руководителю __________________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(название и N ДОО)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от ____________________________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(Ф.И.О.)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адрес _________________________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_______________________________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C82877" w:rsidRPr="00C82877" w:rsidRDefault="00C82877" w:rsidP="00C82877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и уход _________________________________ за ребенком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____________________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(Ф.И.О. первого, второго, третьего)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             (дошкольной образовательной организации)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Прилагаю  документы,  подтверждающие  право  на получение компенсации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в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размере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___%.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Гарантирую  своевременность  и  достоверность предъявления сведений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при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изменении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основания для предоставления компенсации.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Представлены документы: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1. Копия документа, удостоверяющего личность.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    2.  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Копии  свидетельств  о  рождении  всех  детей (2, 3 и более детей в </w:t>
      </w:r>
      <w:proofErr w:type="gramEnd"/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семье).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    С постановлением Правительства Чеченской Республики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от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________________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N ______ "Об утверждении Положения о порядке взимания родительской платы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за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присмотр и уход за детьми в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государственных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и муниципальных образовательных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организациях,    реализующих    образовательную    программу    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дошкольного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платы  за  присмотр  и  уход  за ребенком в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государственных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и муниципальных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дошкольных   образовательных   организациях,   реализующих  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образовательную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 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 xml:space="preserve">программу дошкольного образования" </w:t>
      </w:r>
      <w:proofErr w:type="gramStart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ознакомлен</w:t>
      </w:r>
      <w:proofErr w:type="gramEnd"/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t>.</w:t>
      </w:r>
    </w:p>
    <w:p w:rsidR="00C82877" w:rsidRPr="00C82877" w:rsidRDefault="00C82877" w:rsidP="00C8287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</w:pPr>
      <w:r w:rsidRPr="00C82877">
        <w:rPr>
          <w:rFonts w:ascii="Times New Roman" w:eastAsia="Times New Roman" w:hAnsi="Times New Roman" w:cs="Times New Roman"/>
          <w:color w:val="444444"/>
          <w:spacing w:val="-18"/>
          <w:sz w:val="24"/>
          <w:szCs w:val="24"/>
          <w:lang w:eastAsia="ru-RU"/>
        </w:rPr>
        <w:br/>
        <w:t>Дата _______________________    Подпись _______________________</w:t>
      </w:r>
    </w:p>
    <w:p w:rsidR="00EC1DB4" w:rsidRPr="00C82877" w:rsidRDefault="00EC1DB4">
      <w:pPr>
        <w:rPr>
          <w:rFonts w:ascii="Times New Roman" w:hAnsi="Times New Roman" w:cs="Times New Roman"/>
        </w:rPr>
      </w:pPr>
    </w:p>
    <w:sectPr w:rsidR="00EC1DB4" w:rsidRPr="00C82877" w:rsidSect="00C82877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77"/>
    <w:rsid w:val="00C82877"/>
    <w:rsid w:val="00EC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4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4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6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6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48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68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3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33706" TargetMode="External"/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5748101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46642564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574810182" TargetMode="External"/><Relationship Id="rId17" Type="http://schemas.openxmlformats.org/officeDocument/2006/relationships/hyperlink" Target="https://docs.cntd.ru/document/44664256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4810182" TargetMode="External"/><Relationship Id="rId20" Type="http://schemas.openxmlformats.org/officeDocument/2006/relationships/hyperlink" Target="https://docs.cntd.ru/document/90173883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810182" TargetMode="External"/><Relationship Id="rId11" Type="http://schemas.openxmlformats.org/officeDocument/2006/relationships/hyperlink" Target="https://docs.cntd.ru/document/432833706" TargetMode="External"/><Relationship Id="rId24" Type="http://schemas.openxmlformats.org/officeDocument/2006/relationships/hyperlink" Target="https://docs.cntd.ru/document/574810182" TargetMode="External"/><Relationship Id="rId5" Type="http://schemas.openxmlformats.org/officeDocument/2006/relationships/hyperlink" Target="https://docs.cntd.ru/document/432833706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570906773" TargetMode="External"/><Relationship Id="rId19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0217181" TargetMode="External"/><Relationship Id="rId14" Type="http://schemas.openxmlformats.org/officeDocument/2006/relationships/hyperlink" Target="https://docs.cntd.ru/document/432833706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3227</Words>
  <Characters>18399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ПРАВИТЕЛЬСТВО ЧЕЧЕНСКОЙ РЕСПУБЛИКИ  ПОСТАНОВЛЕНИЕ  от 31 декабря 2014 года N 259</vt:lpstr>
      <vt:lpstr>    Приложение N 1 к Постановлению Правительства Чеченской Республики от 31 декабр</vt:lpstr>
      <vt:lpstr>    Приложение N 2 к Постановлению Правительства Чеченской Республики от 31 декабря</vt:lpstr>
      <vt:lpstr>        1. Общие положения</vt:lpstr>
    </vt:vector>
  </TitlesOfParts>
  <Company/>
  <LinksUpToDate>false</LinksUpToDate>
  <CharactersWithSpaces>21583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2021-12-17T14:38:00Z</cp:lastPrinted>
  <dcterms:created xsi:type="dcterms:W3CDTF">2021-12-17T14:33:00Z</dcterms:created>
  <dcterms:modified xsi:type="dcterms:W3CDTF">2021-12-17T14:38:00Z</dcterms:modified>
</cp:coreProperties>
</file>