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7E7" w:rsidRPr="009D237E" w:rsidRDefault="001957E7" w:rsidP="00ED7726">
      <w:pPr>
        <w:tabs>
          <w:tab w:val="left" w:pos="5103"/>
          <w:tab w:val="left" w:pos="52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237E">
        <w:rPr>
          <w:rFonts w:ascii="Times New Roman" w:eastAsia="Calibri" w:hAnsi="Times New Roman" w:cs="Times New Roman"/>
          <w:sz w:val="28"/>
          <w:szCs w:val="28"/>
        </w:rPr>
        <w:t>ПРИНЯТ</w:t>
      </w:r>
      <w:proofErr w:type="gramStart"/>
      <w:r w:rsidRPr="009D237E">
        <w:rPr>
          <w:rFonts w:ascii="Times New Roman" w:eastAsia="Calibri" w:hAnsi="Times New Roman" w:cs="Times New Roman"/>
          <w:sz w:val="28"/>
          <w:szCs w:val="28"/>
        </w:rPr>
        <w:tab/>
      </w:r>
      <w:r w:rsidR="009C490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237E">
        <w:rPr>
          <w:rFonts w:ascii="Times New Roman" w:eastAsia="Calibri" w:hAnsi="Times New Roman" w:cs="Times New Roman"/>
          <w:sz w:val="28"/>
          <w:szCs w:val="28"/>
        </w:rPr>
        <w:t>УТВЕРЖДЕН</w:t>
      </w:r>
      <w:proofErr w:type="gramEnd"/>
    </w:p>
    <w:p w:rsidR="001957E7" w:rsidRPr="009D237E" w:rsidRDefault="001957E7" w:rsidP="001957E7">
      <w:pPr>
        <w:spacing w:after="0" w:line="240" w:lineRule="auto"/>
        <w:ind w:right="34"/>
        <w:rPr>
          <w:rFonts w:ascii="Times New Roman" w:eastAsia="Calibri" w:hAnsi="Times New Roman" w:cs="Times New Roman"/>
          <w:sz w:val="28"/>
          <w:szCs w:val="28"/>
        </w:rPr>
      </w:pPr>
      <w:r w:rsidRPr="009D237E">
        <w:rPr>
          <w:rFonts w:ascii="Times New Roman" w:eastAsia="Calibri" w:hAnsi="Times New Roman" w:cs="Times New Roman"/>
          <w:sz w:val="28"/>
          <w:szCs w:val="28"/>
        </w:rPr>
        <w:t>на заседании педагогического совета</w:t>
      </w:r>
      <w:r w:rsidRPr="009D237E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C490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237E">
        <w:rPr>
          <w:rFonts w:ascii="Times New Roman" w:eastAsia="Calibri" w:hAnsi="Times New Roman" w:cs="Times New Roman"/>
          <w:sz w:val="28"/>
          <w:szCs w:val="28"/>
        </w:rPr>
        <w:t>приказом</w:t>
      </w:r>
      <w:r w:rsidRPr="00B757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МБДОУ</w:t>
      </w:r>
    </w:p>
    <w:p w:rsidR="001957E7" w:rsidRPr="009D237E" w:rsidRDefault="009C490C" w:rsidP="001957E7">
      <w:pPr>
        <w:tabs>
          <w:tab w:val="left" w:pos="552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протокол № 1     </w:t>
      </w:r>
      <w:r w:rsidR="001957E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1957E7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1957E7">
        <w:rPr>
          <w:rFonts w:ascii="Times New Roman" w:eastAsia="Calibri" w:hAnsi="Times New Roman" w:cs="Times New Roman"/>
          <w:sz w:val="28"/>
          <w:szCs w:val="28"/>
        </w:rPr>
        <w:t xml:space="preserve">Детский сад № </w:t>
      </w:r>
      <w:r w:rsidR="001957E7" w:rsidRPr="009D237E">
        <w:rPr>
          <w:rFonts w:ascii="Times New Roman" w:eastAsia="Calibri" w:hAnsi="Times New Roman" w:cs="Times New Roman"/>
          <w:sz w:val="28"/>
          <w:szCs w:val="28"/>
        </w:rPr>
        <w:t>1</w:t>
      </w:r>
      <w:r w:rsidR="001957E7" w:rsidRPr="00B757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57E7">
        <w:rPr>
          <w:rFonts w:ascii="Times New Roman" w:eastAsia="Calibri" w:hAnsi="Times New Roman" w:cs="Times New Roman"/>
          <w:sz w:val="28"/>
          <w:szCs w:val="28"/>
        </w:rPr>
        <w:t>г. Урус-Мартан</w:t>
      </w:r>
      <w:r w:rsidR="001957E7" w:rsidRPr="009D237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957E7" w:rsidRPr="009727BC" w:rsidRDefault="009C490C" w:rsidP="009C490C">
      <w:pPr>
        <w:shd w:val="clear" w:color="auto" w:fill="FFFFFF"/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от 3</w:t>
      </w:r>
      <w:r w:rsidR="001055B1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августа  20</w:t>
      </w:r>
      <w:r w:rsidR="00B041DE">
        <w:rPr>
          <w:rFonts w:ascii="Times New Roman" w:eastAsia="Calibri" w:hAnsi="Times New Roman" w:cs="Times New Roman"/>
          <w:sz w:val="28"/>
          <w:szCs w:val="28"/>
        </w:rPr>
        <w:t>2</w:t>
      </w:r>
      <w:r w:rsidR="001055B1">
        <w:rPr>
          <w:rFonts w:ascii="Times New Roman" w:eastAsia="Calibri" w:hAnsi="Times New Roman" w:cs="Times New Roman"/>
          <w:sz w:val="28"/>
          <w:szCs w:val="28"/>
        </w:rPr>
        <w:t>2</w:t>
      </w:r>
      <w:proofErr w:type="gramEnd"/>
      <w:r w:rsidR="00B041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57E7">
        <w:rPr>
          <w:rFonts w:ascii="Times New Roman" w:eastAsia="Calibri" w:hAnsi="Times New Roman" w:cs="Times New Roman"/>
          <w:sz w:val="28"/>
          <w:szCs w:val="28"/>
        </w:rPr>
        <w:t xml:space="preserve">г.                            </w:t>
      </w:r>
      <w:r w:rsidR="00B041DE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>от 3</w:t>
      </w:r>
      <w:r w:rsidR="001055B1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августа  20</w:t>
      </w:r>
      <w:r w:rsidR="00B041DE">
        <w:rPr>
          <w:rFonts w:ascii="Times New Roman" w:eastAsia="Calibri" w:hAnsi="Times New Roman" w:cs="Times New Roman"/>
          <w:sz w:val="28"/>
          <w:szCs w:val="28"/>
        </w:rPr>
        <w:t>2</w:t>
      </w:r>
      <w:r w:rsidR="001055B1">
        <w:rPr>
          <w:rFonts w:ascii="Times New Roman" w:eastAsia="Calibri" w:hAnsi="Times New Roman" w:cs="Times New Roman"/>
          <w:sz w:val="28"/>
          <w:szCs w:val="28"/>
        </w:rPr>
        <w:t>2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г. №</w:t>
      </w:r>
      <w:r w:rsidR="00B041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55B1">
        <w:rPr>
          <w:rFonts w:ascii="Times New Roman" w:eastAsia="Calibri" w:hAnsi="Times New Roman" w:cs="Times New Roman"/>
          <w:sz w:val="28"/>
          <w:szCs w:val="28"/>
        </w:rPr>
        <w:t>75</w:t>
      </w:r>
    </w:p>
    <w:p w:rsidR="001957E7" w:rsidRPr="009727BC" w:rsidRDefault="001957E7" w:rsidP="001957E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C490C" w:rsidRDefault="009C490C" w:rsidP="009C490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9C490C" w:rsidRDefault="009C490C" w:rsidP="009C490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9C490C" w:rsidRDefault="009C490C" w:rsidP="009C490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9C490C" w:rsidRDefault="009C490C" w:rsidP="009C490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D31C81" w:rsidRPr="00B041DE" w:rsidRDefault="009107DC" w:rsidP="009C490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041D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УЧЕБНЫЙ ПЛАН</w:t>
      </w:r>
    </w:p>
    <w:p w:rsidR="00D31C81" w:rsidRPr="00B041DE" w:rsidRDefault="00927AC6" w:rsidP="00D31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041DE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МУНИЦИПАЛЬНОГО</w:t>
      </w:r>
      <w:r w:rsidR="00D31C81" w:rsidRPr="00B041D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БЮДЖЕТНОГО ДОШКОЛЬНОГО ОБРАЗОВАТЕЛЬНОГО УЧРЕЖДЕНИЯ</w:t>
      </w:r>
    </w:p>
    <w:p w:rsidR="00D31C81" w:rsidRPr="00B041DE" w:rsidRDefault="00927AC6" w:rsidP="00D31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041DE">
        <w:rPr>
          <w:rFonts w:ascii="Times New Roman" w:eastAsia="Calibri" w:hAnsi="Times New Roman" w:cs="Times New Roman"/>
          <w:b/>
          <w:bCs/>
          <w:sz w:val="28"/>
          <w:szCs w:val="28"/>
        </w:rPr>
        <w:t>«ДЕТСКИЙ САД №</w:t>
      </w:r>
      <w:r w:rsidR="00D31C81" w:rsidRPr="00B041D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 Г. </w:t>
      </w:r>
      <w:r w:rsidRPr="00B041DE">
        <w:rPr>
          <w:rFonts w:ascii="Times New Roman" w:eastAsia="Calibri" w:hAnsi="Times New Roman" w:cs="Times New Roman"/>
          <w:b/>
          <w:bCs/>
          <w:sz w:val="28"/>
          <w:szCs w:val="28"/>
        </w:rPr>
        <w:t>УРУС-МАРТАН</w:t>
      </w:r>
      <w:r w:rsidR="00D31C81" w:rsidRPr="00B041DE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9107DC" w:rsidRPr="00B041DE" w:rsidRDefault="009107DC" w:rsidP="00927AC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041D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 20</w:t>
      </w:r>
      <w:r w:rsidR="00B041D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</w:t>
      </w:r>
      <w:r w:rsidR="001055B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</w:t>
      </w:r>
      <w:r w:rsidR="009C490C" w:rsidRPr="00B041D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– 202</w:t>
      </w:r>
      <w:r w:rsidR="001055B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</w:t>
      </w:r>
      <w:bookmarkStart w:id="0" w:name="_GoBack"/>
      <w:bookmarkEnd w:id="0"/>
      <w:r w:rsidR="00D72F0A" w:rsidRPr="00B041D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041D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УЧЕБН</w:t>
      </w:r>
      <w:r w:rsidR="00927AC6" w:rsidRPr="00B041D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ЫЙ ГОД</w:t>
      </w: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B633F5" w:rsidRDefault="00B633F5" w:rsidP="00D31C8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1957E7" w:rsidRDefault="001957E7" w:rsidP="00D31C8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1957E7" w:rsidRDefault="009107DC" w:rsidP="001957E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18"/>
          <w:lang w:eastAsia="ru-RU"/>
        </w:rPr>
        <w:t xml:space="preserve">г. </w:t>
      </w:r>
      <w:r w:rsidR="00927AC6">
        <w:rPr>
          <w:rFonts w:ascii="Times New Roman" w:eastAsia="Calibri" w:hAnsi="Times New Roman" w:cs="Times New Roman"/>
          <w:sz w:val="28"/>
          <w:szCs w:val="18"/>
          <w:lang w:eastAsia="ru-RU"/>
        </w:rPr>
        <w:t>Урус-Мартан</w:t>
      </w:r>
    </w:p>
    <w:p w:rsidR="009107DC" w:rsidRPr="001957E7" w:rsidRDefault="009107DC" w:rsidP="001957E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9107DC" w:rsidRPr="009107DC" w:rsidRDefault="009107DC" w:rsidP="009107DC">
      <w:pPr>
        <w:tabs>
          <w:tab w:val="left" w:pos="10348"/>
        </w:tabs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07DC" w:rsidRPr="009107DC" w:rsidRDefault="009107DC" w:rsidP="009107DC">
      <w:pPr>
        <w:tabs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="00927AC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БДОУ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№1 г. </w:t>
      </w:r>
      <w:r w:rsidR="00927AC6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ДОУ)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реализующий программы дошкольного образования разработан на основании нормативных документов:</w:t>
      </w:r>
    </w:p>
    <w:p w:rsidR="009107DC" w:rsidRPr="009107DC" w:rsidRDefault="00B041DE" w:rsidP="00927AC6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2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ФЗ № 273 от 29.12.2012 г. «Об образовании в </w:t>
      </w:r>
      <w:proofErr w:type="gramStart"/>
      <w:r w:rsid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 Федерации</w:t>
      </w:r>
      <w:proofErr w:type="gramEnd"/>
      <w:r w:rsid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107DC" w:rsidRPr="009107DC" w:rsidRDefault="00B041DE" w:rsidP="00927AC6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2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СанПиН </w:t>
      </w:r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2.4.1.3049-13</w:t>
      </w:r>
      <w:r w:rsidR="009107DC" w:rsidRPr="009107DC">
        <w:rPr>
          <w:rFonts w:ascii="Calibri" w:eastAsia="Times New Roman" w:hAnsi="Calibri" w:cs="Times New Roman"/>
          <w:lang w:eastAsia="ru-RU"/>
        </w:rPr>
        <w:t xml:space="preserve"> </w:t>
      </w:r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«Санитарно-эпидемиологические требования к устройству, содержа</w:t>
      </w:r>
      <w:r w:rsid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и организации режима работы дошкольных образовательных организаций».</w:t>
      </w:r>
    </w:p>
    <w:p w:rsidR="00B041DE" w:rsidRDefault="00B041DE" w:rsidP="00927AC6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-Приказом Министерства образования Российской Федерации от 14.03.2000 № 65</w:t>
      </w:r>
      <w:r w:rsidRPr="00B0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/23-16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гигиенических требованиях к максимальной нагрузке на детей дошкольного возраста в организованных формах  обучения»;</w:t>
      </w:r>
    </w:p>
    <w:p w:rsidR="00E130BB" w:rsidRDefault="00E130BB" w:rsidP="00927AC6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Постановлением Главного государственного санитарного врача Российской Федерации №16 от 30.06.2020г.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E13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E1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инфекции»;</w:t>
      </w:r>
    </w:p>
    <w:p w:rsidR="009107DC" w:rsidRPr="009107DC" w:rsidRDefault="00E130BB" w:rsidP="00927AC6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</w:t>
      </w:r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ДОУ определяет максимальный объем учебной нагрузки воспитанников, распределяет учебное время, отводимое на освоение федерального и национально-регионального компонентов государственного образовательного стандарта, по возрастным груп</w:t>
      </w:r>
      <w:r w:rsid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 и образовательным областям.</w:t>
      </w:r>
    </w:p>
    <w:p w:rsidR="000B34CC" w:rsidRPr="009107DC" w:rsidRDefault="000B34CC" w:rsidP="000B34C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ДОУ реализует следующие программы:</w:t>
      </w:r>
    </w:p>
    <w:p w:rsidR="00E130BB" w:rsidRDefault="00E130BB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1.Содержание обязательной части</w:t>
      </w:r>
      <w:r w:rsidRPr="00E1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ООП ДО выстроено в соответствии </w:t>
      </w:r>
      <w:proofErr w:type="gramStart"/>
      <w:r w:rsidRPr="00E130BB">
        <w:rPr>
          <w:rFonts w:ascii="Times New Roman" w:eastAsia="Times New Roman" w:hAnsi="Times New Roman" w:cs="Times New Roman"/>
          <w:sz w:val="28"/>
          <w:szCs w:val="28"/>
          <w:lang w:eastAsia="ru-RU"/>
        </w:rPr>
        <w:t>с  примерной</w:t>
      </w:r>
      <w:proofErr w:type="gramEnd"/>
      <w:r w:rsidRPr="00E1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образовательной программой дошкольного образования «От рождения до школы», под ред. Н. Е. </w:t>
      </w:r>
      <w:proofErr w:type="spellStart"/>
      <w:r w:rsidRPr="00E130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E1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С. Комаровой, М. А. Васильевой.  </w:t>
      </w:r>
    </w:p>
    <w:p w:rsidR="00E130BB" w:rsidRDefault="00E130BB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2.Содержание вариативной (формируемой участниками образовательного процесса) части</w:t>
      </w:r>
      <w:r w:rsidRPr="00E1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выстроена в соответствии с парциальными программами:  </w:t>
      </w:r>
    </w:p>
    <w:p w:rsidR="00E130BB" w:rsidRDefault="00E130BB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-«Основы безопасности детей дошкольного возраста» под редакцией Авдеевой Н.Н., Князевой Н.Л., </w:t>
      </w:r>
      <w:proofErr w:type="spellStart"/>
      <w:r w:rsidRPr="00E130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Стѐркиной</w:t>
      </w:r>
      <w:proofErr w:type="spellEnd"/>
      <w:r w:rsidRPr="00E1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Р.Б.;</w:t>
      </w:r>
    </w:p>
    <w:p w:rsidR="00E130BB" w:rsidRDefault="00E130BB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Юный эколог. Программа экологического воспитания в детском </w:t>
      </w:r>
      <w:proofErr w:type="gramStart"/>
      <w:r w:rsidRPr="00E13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саду./</w:t>
      </w:r>
      <w:proofErr w:type="gramEnd"/>
      <w:r w:rsidRPr="00E1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 Николаевой С.Н.; </w:t>
      </w:r>
    </w:p>
    <w:p w:rsidR="00E130BB" w:rsidRDefault="00E130BB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130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Масаева</w:t>
      </w:r>
      <w:proofErr w:type="spellEnd"/>
      <w:r w:rsidRPr="00E1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З.В. Развивающая программа для дошкольников от 3 до 7 лет; </w:t>
      </w:r>
    </w:p>
    <w:p w:rsidR="00E130BB" w:rsidRDefault="00E130BB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-Программа эколого-оздоровительного воспитания дошкольника «В стране здоровья» В.Т. </w:t>
      </w:r>
      <w:proofErr w:type="spellStart"/>
      <w:r w:rsidRPr="00E130B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Лободин</w:t>
      </w:r>
      <w:proofErr w:type="spellEnd"/>
      <w:r w:rsidRPr="00E1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А.Д. Федоренко, Г.В. Александрова; </w:t>
      </w:r>
    </w:p>
    <w:p w:rsidR="00E130BB" w:rsidRDefault="00E130BB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-Экономическое воспитание дошкольников: «Формирование предпосылок финансовой грамотности», Примерная парциальная образовательная программа дошкольного образования для детей 5-7 лет. Авторы составители: Шатова А.Д., Аксенова Ю.А., Кириллов И.Л., Давыдова В.Е., Мищенко И.С. </w:t>
      </w:r>
    </w:p>
    <w:p w:rsidR="000B34CC" w:rsidRPr="009107DC" w:rsidRDefault="000B34CC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возрастной группы в другую.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 способствует целостному развитию личности ребенка дошкольного возраста по основным направлениям: физическое, художественно-эстетическое, социально-коммуникативное, познавательное и речевое развития.</w:t>
      </w:r>
    </w:p>
    <w:p w:rsidR="000B34CC" w:rsidRPr="009107DC" w:rsidRDefault="000B34CC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Реализуемые в учреждении основные образовательные программы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0B34CC" w:rsidRDefault="000B34CC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Pr="00910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уровня и направленности реализуемых общеобразовательных программ по дошкольному образованию, соответствует виду, типу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лицензии.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учебного плана реализует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обязательную часть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и обеспечивает прио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бретение интегративных качеств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выпускниками в результате освоения основной общеобразовательной программы дошкольного образования.</w:t>
      </w:r>
    </w:p>
    <w:p w:rsidR="00E130BB" w:rsidRDefault="00E130BB" w:rsidP="00E13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Организованная образовательная деятельность (далее –ООД) по реализации части, формируемой </w:t>
      </w:r>
      <w:proofErr w:type="gramStart"/>
      <w:r w:rsidRPr="00E130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образовательных отношений</w:t>
      </w:r>
      <w:proofErr w:type="gramEnd"/>
      <w:r w:rsidRPr="00E1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организуется во всех возрастных группах 3-7 лет в одну неделю месяца. Объем ООД в неделю представлен в обязательной и части, формируемой участниками образовательных отношений учебного плана для каждой возрастной группы.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E130BB" w:rsidRPr="00E130BB" w:rsidRDefault="00E130BB" w:rsidP="00E13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0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образовательную деятельность с детьми (если это позволяет помещение) на расстоянии не менее 1,5 метров друг от друга. Основными</w:t>
      </w:r>
    </w:p>
    <w:p w:rsidR="000B34CC" w:rsidRPr="009107DC" w:rsidRDefault="000B34CC" w:rsidP="000B34CC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 учебного плана являются:</w:t>
      </w:r>
    </w:p>
    <w:p w:rsidR="000B34CC" w:rsidRPr="009107DC" w:rsidRDefault="000B34CC" w:rsidP="000B34CC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егулирование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образовательной нагрузки;</w:t>
      </w:r>
    </w:p>
    <w:p w:rsidR="000B34CC" w:rsidRDefault="000B34CC" w:rsidP="000B34CC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ФГОС ДО к содержанию и органи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образовательного процесса;</w:t>
      </w:r>
    </w:p>
    <w:p w:rsidR="000B34CC" w:rsidRPr="009107DC" w:rsidRDefault="000B34CC" w:rsidP="000B34CC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-реализация части, формируемой участниками образовательных отношений учитывает специфику национальных и социокультурных особенностей ДОУ;</w:t>
      </w:r>
    </w:p>
    <w:p w:rsidR="000B34CC" w:rsidRPr="009107DC" w:rsidRDefault="000B34CC" w:rsidP="000B34CC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единства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части и части, формируемой участниками образовательных отношений;</w:t>
      </w:r>
    </w:p>
    <w:p w:rsidR="000B34CC" w:rsidRPr="009107DC" w:rsidRDefault="000B34CC" w:rsidP="000B34C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учебного плана ДОУ выделены две части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обязательная и часть, формируемая участниками образовательных отношений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B34CC" w:rsidRPr="009107DC" w:rsidRDefault="000B34CC" w:rsidP="000B34C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бразовательной программы 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(не менее 60%), а часть, формируемая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образовательных отношений</w:t>
      </w:r>
      <w:proofErr w:type="gramEnd"/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 условия ДОУ, интересы и особенности воспитанников, запросы родителей (не более 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0B34CC" w:rsidRPr="009107DC" w:rsidRDefault="000B34CC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коммуникативное развитие, познавательное развитие,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жественно-эстетическое развитие, физическое развитие.</w:t>
      </w:r>
    </w:p>
    <w:p w:rsidR="000B34CC" w:rsidRPr="009107DC" w:rsidRDefault="000B34CC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учебного плана включает следующие направления развития: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художественно-эстетическое, физическое развитие.</w:t>
      </w:r>
    </w:p>
    <w:p w:rsidR="000B34CC" w:rsidRDefault="000B34CC" w:rsidP="000B34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</w:t>
      </w: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0B34CC" w:rsidRPr="00334742" w:rsidRDefault="000B34CC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0B34CC" w:rsidRPr="00AA49C7" w:rsidRDefault="000B34CC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334742">
        <w:rPr>
          <w:rFonts w:ascii="Times New Roman" w:hAnsi="Times New Roman" w:cs="Times New Roman"/>
          <w:spacing w:val="2"/>
          <w:sz w:val="28"/>
          <w:szCs w:val="28"/>
        </w:rPr>
        <w:t>саморегуляции</w:t>
      </w:r>
      <w:proofErr w:type="spellEnd"/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</w:t>
      </w:r>
      <w:r w:rsidRPr="00AA49C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0B34CC" w:rsidRPr="00AA49C7" w:rsidRDefault="000B34CC" w:rsidP="000B34C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направление развития представлено образовательными областями «Музыка» и «Художественное творчество». ООД по реализации образовательной области «Музыка» организуется два раза в неделю во всех возрастных гру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ппах. </w:t>
      </w:r>
      <w:r>
        <w:rPr>
          <w:rFonts w:ascii="Times New Roman" w:hAnsi="Times New Roman"/>
          <w:sz w:val="28"/>
          <w:szCs w:val="24"/>
        </w:rPr>
        <w:t>Часть,</w:t>
      </w:r>
      <w:r w:rsidRPr="00A9153C">
        <w:rPr>
          <w:rFonts w:ascii="Times New Roman" w:hAnsi="Times New Roman"/>
          <w:sz w:val="28"/>
          <w:szCs w:val="24"/>
        </w:rPr>
        <w:t xml:space="preserve"> формируем</w:t>
      </w:r>
      <w:r>
        <w:rPr>
          <w:rFonts w:ascii="Times New Roman" w:hAnsi="Times New Roman"/>
          <w:sz w:val="28"/>
          <w:szCs w:val="24"/>
        </w:rPr>
        <w:t>ая</w:t>
      </w:r>
      <w:r w:rsidRPr="00A9153C">
        <w:rPr>
          <w:rFonts w:ascii="Times New Roman" w:hAnsi="Times New Roman"/>
          <w:sz w:val="28"/>
          <w:szCs w:val="24"/>
        </w:rPr>
        <w:t xml:space="preserve"> участниками образовательных отношений</w:t>
      </w:r>
      <w:r w:rsidRPr="00A9153C">
        <w:rPr>
          <w:rFonts w:ascii="Times New Roman" w:hAnsi="Times New Roman"/>
          <w:sz w:val="32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представлена </w:t>
      </w:r>
      <w:r>
        <w:rPr>
          <w:rFonts w:ascii="Times New Roman" w:hAnsi="Times New Roman"/>
          <w:sz w:val="28"/>
          <w:szCs w:val="28"/>
        </w:rPr>
        <w:t>реализацией дополнительной</w:t>
      </w:r>
      <w:r w:rsidRPr="00AF3F4D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ой программой</w:t>
      </w:r>
      <w:r w:rsidRPr="00AF3F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музыкальному воспитанию детей дошкольного возраста </w:t>
      </w:r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 музыкальному воспитанию детей дошкольного возраста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И.Каплунова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И.Новоскольцева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«Ладушки».</w:t>
      </w:r>
      <w:r w:rsidRPr="00AA49C7">
        <w:rPr>
          <w:rFonts w:ascii="Times New Roman" w:hAnsi="Times New Roman" w:cs="Times New Roman"/>
          <w:sz w:val="28"/>
          <w:szCs w:val="28"/>
        </w:rPr>
        <w:t xml:space="preserve"> Отпечатано с готовог</w:t>
      </w:r>
      <w:r>
        <w:rPr>
          <w:rFonts w:ascii="Times New Roman" w:hAnsi="Times New Roman" w:cs="Times New Roman"/>
          <w:sz w:val="28"/>
          <w:szCs w:val="28"/>
        </w:rPr>
        <w:t xml:space="preserve">о оригинал-макета в типографии «Инфо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AA49C7">
        <w:rPr>
          <w:rFonts w:ascii="Times New Roman" w:hAnsi="Times New Roman" w:cs="Times New Roman"/>
          <w:sz w:val="28"/>
          <w:szCs w:val="28"/>
        </w:rPr>
        <w:t>, Санкт-Петербург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34CC" w:rsidRPr="00A9153C" w:rsidRDefault="000B34CC" w:rsidP="000B34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F4D">
        <w:rPr>
          <w:rFonts w:ascii="Times New Roman" w:hAnsi="Times New Roman"/>
          <w:sz w:val="28"/>
          <w:szCs w:val="28"/>
        </w:rPr>
        <w:t xml:space="preserve">ООД по 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</w:t>
      </w:r>
      <w:proofErr w:type="gramStart"/>
      <w:r>
        <w:rPr>
          <w:rFonts w:ascii="Times New Roman" w:hAnsi="Times New Roman"/>
          <w:sz w:val="28"/>
          <w:szCs w:val="28"/>
        </w:rPr>
        <w:t>участниками образовательных отношений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организуется </w:t>
      </w:r>
      <w:r>
        <w:rPr>
          <w:rFonts w:ascii="Times New Roman" w:hAnsi="Times New Roman"/>
          <w:sz w:val="28"/>
          <w:szCs w:val="28"/>
        </w:rPr>
        <w:t xml:space="preserve">в средних, старших группах </w:t>
      </w:r>
      <w:r w:rsidRPr="00AF3F4D">
        <w:rPr>
          <w:rFonts w:ascii="Times New Roman" w:hAnsi="Times New Roman"/>
          <w:sz w:val="28"/>
          <w:szCs w:val="28"/>
        </w:rPr>
        <w:t>один раз в неделю.</w:t>
      </w:r>
      <w:r w:rsidRPr="00AF3F4D">
        <w:rPr>
          <w:rFonts w:ascii="Comic Sans MS" w:hAnsi="Comic Sans MS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в обязательной части </w:t>
      </w:r>
      <w:r w:rsidRPr="00AF3F4D">
        <w:rPr>
          <w:rFonts w:ascii="Times New Roman" w:hAnsi="Times New Roman"/>
          <w:sz w:val="28"/>
          <w:szCs w:val="28"/>
        </w:rPr>
        <w:t xml:space="preserve">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Pr="00A9153C">
        <w:rPr>
          <w:rFonts w:ascii="Times New Roman" w:hAnsi="Times New Roman"/>
          <w:sz w:val="32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:rsidR="001957E7" w:rsidRDefault="000B34CC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область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ественное творчество» включает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ООД по рисованию, лепке, аппликации. ООД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образовательному компоненту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«Рисование» </w:t>
      </w:r>
      <w:r w:rsidR="0019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организуется со второй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младшей группы. ООД по реализации образовательного компонента «Аппликация» организуется со второй младшей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группы один раз в две недели. Образовательный компонент «Лепка» реализуется через организацию ООД с</w:t>
      </w:r>
      <w:r w:rsidR="0019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второй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младшей группы. </w:t>
      </w:r>
    </w:p>
    <w:p w:rsidR="000B34CC" w:rsidRPr="009107DC" w:rsidRDefault="000B34CC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направление развития представлено образовательной областью «Физическая культура». ООД по образовательной области «Физическая культура» организуется во всех возрастных группах.</w:t>
      </w:r>
      <w:r w:rsidR="0019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дошкольных группах начиная со второй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младшей группы по образовательной области «Физическая культура» организуется три раза в недел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В группах для детей 5-7 лет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занятие физической культурой проводится на улице круглогодично. Образовательная область «Здоровье» направлена на достижение целей охраны здоровья детей и формирование основы культуры здоровья.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этих целей реализуется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программу </w:t>
      </w:r>
      <w:r w:rsidRPr="00334742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«Здоровый дошкольник»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режимные моменты при совместном взаимодействии взрослого и детей. В область включаются: закаливающие процедуры, утренняя гимнастика, гимнастика после дневного сна, </w:t>
      </w:r>
      <w:proofErr w:type="spellStart"/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деятельности, обеспечение оптимальной двигательной активности, формирование культурно-гигиенических навыков и формирование начальных представлений о здоровом образе жизни.</w:t>
      </w:r>
    </w:p>
    <w:p w:rsidR="000B34CC" w:rsidRPr="009107DC" w:rsidRDefault="000B34CC" w:rsidP="000B34CC">
      <w:pPr>
        <w:widowControl w:val="0"/>
        <w:tabs>
          <w:tab w:val="left" w:pos="0"/>
        </w:tabs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Музыкальное развитие</w:t>
      </w:r>
      <w:r w:rsidRPr="009107DC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детей</w:t>
      </w:r>
      <w:r w:rsidRPr="009107DC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в ДОУ</w:t>
      </w:r>
      <w:r w:rsidRPr="009107DC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осуществляет музыкальный руководитель, физическое развитие детей осуществляет инструктор по физической культуре.</w:t>
      </w:r>
    </w:p>
    <w:p w:rsidR="000B34CC" w:rsidRPr="009107DC" w:rsidRDefault="000B34CC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в неделю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 в обязательной части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для каждой возрастной группы.</w:t>
      </w:r>
    </w:p>
    <w:p w:rsidR="000B34CC" w:rsidRPr="009107DC" w:rsidRDefault="000B34CC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воспитанников ДОУ организованна 5-дневная образовательная неделя. Обучение ведется в очной форме на русском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родном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языке.</w:t>
      </w:r>
    </w:p>
    <w:p w:rsidR="000B34CC" w:rsidRPr="009107DC" w:rsidRDefault="000B34CC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объем учебной нагрузки не превышает требований </w:t>
      </w:r>
      <w:proofErr w:type="spellStart"/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определяется в соответствии с психофизическими особенностями на каждом возрастном этапе.</w:t>
      </w:r>
    </w:p>
    <w:p w:rsidR="000B34CC" w:rsidRPr="009107DC" w:rsidRDefault="000B34CC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компонентов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и их продолжительность, время проведения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ответствуют требованиям СанПиН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2.4.1.3049-13.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ООД познавательной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правленности чередуются с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ООД художественно-эстетического направления.</w:t>
      </w:r>
    </w:p>
    <w:p w:rsidR="000B34CC" w:rsidRPr="009107DC" w:rsidRDefault="000B34CC" w:rsidP="000B3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Продолжительность ООД для детей от 3 до 4-х лет – не более 15 минут, для детей от 4-х до 5 лет – не более 20 минут, для детей от 5 д</w:t>
      </w:r>
      <w:r w:rsidR="001957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 6-ти лет – не более 25 минут. 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</w:t>
      </w:r>
      <w:r w:rsidR="001957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их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группах –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активности и умственного напряжения детей, организов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ывается в первую половину дня.</w:t>
      </w:r>
    </w:p>
    <w:p w:rsidR="000B34CC" w:rsidRDefault="000B34CC" w:rsidP="000B3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середине учебного года (с 1 января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января) для детей организуются недельные каникулы. В дни каникул организуется деятельность педагога с детьми эстетического и оздоровительного циклов. В летний период организуются подвижные и спортивные игры, праздники, экскурсии и т.д., увеличивается продолжительность прогулок.</w:t>
      </w:r>
    </w:p>
    <w:p w:rsidR="000B34CC" w:rsidRDefault="000B34CC" w:rsidP="00ED77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учебного плана учитывалось соблюдение минимального количества ООД на изучение каждой образовательной области, которое определено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части. </w:t>
      </w:r>
    </w:p>
    <w:p w:rsidR="000B34CC" w:rsidRDefault="000B34CC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B34CC" w:rsidRDefault="000B34CC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B34CC" w:rsidRDefault="000B34CC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B34CC" w:rsidRDefault="000B34CC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B34CC" w:rsidRDefault="000B34CC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957E7" w:rsidRDefault="001957E7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D7726" w:rsidRDefault="00ED7726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D7726" w:rsidRDefault="00ED7726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D7726" w:rsidRDefault="00ED7726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D7726" w:rsidRDefault="00ED7726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D7726" w:rsidRDefault="00ED7726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D7726" w:rsidRDefault="00ED7726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D7726" w:rsidRDefault="00ED7726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D7726" w:rsidRDefault="00ED7726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D7726" w:rsidRDefault="00ED7726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D7726" w:rsidRDefault="00ED7726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D7726" w:rsidRDefault="00ED7726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D7726" w:rsidRDefault="00ED7726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D7726" w:rsidRDefault="00ED7726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D7726" w:rsidRDefault="00ED7726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D7726" w:rsidRDefault="00ED7726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D7726" w:rsidRDefault="00ED7726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D7726" w:rsidRDefault="00ED7726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D7726" w:rsidRDefault="00ED7726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D7726" w:rsidRDefault="00ED7726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D7726" w:rsidRDefault="00ED7726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D7726" w:rsidRDefault="00ED7726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F326A" w:rsidRDefault="004F326A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F326A" w:rsidRDefault="004F326A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27B97" w:rsidRPr="00DE73E1" w:rsidRDefault="00227B97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73E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Учебный план</w:t>
      </w:r>
    </w:p>
    <w:p w:rsidR="000B34CC" w:rsidRPr="00DE73E1" w:rsidRDefault="000B34CC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B34CC" w:rsidRPr="00DE73E1" w:rsidRDefault="000B34CC" w:rsidP="000B34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-609" w:tblpY="-227"/>
        <w:tblW w:w="10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2376"/>
        <w:gridCol w:w="1753"/>
        <w:gridCol w:w="6"/>
        <w:gridCol w:w="996"/>
        <w:gridCol w:w="992"/>
        <w:gridCol w:w="992"/>
        <w:gridCol w:w="7"/>
      </w:tblGrid>
      <w:tr w:rsidR="000B34CC" w:rsidRPr="00DE73E1" w:rsidTr="00DE73E1">
        <w:trPr>
          <w:trHeight w:val="416"/>
        </w:trPr>
        <w:tc>
          <w:tcPr>
            <w:tcW w:w="7254" w:type="dxa"/>
            <w:gridSpan w:val="4"/>
            <w:vAlign w:val="center"/>
          </w:tcPr>
          <w:p w:rsidR="000B34CC" w:rsidRPr="00DE73E1" w:rsidRDefault="000B34CC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Обязательная часть</w:t>
            </w:r>
          </w:p>
        </w:tc>
        <w:tc>
          <w:tcPr>
            <w:tcW w:w="2987" w:type="dxa"/>
            <w:gridSpan w:val="4"/>
            <w:vAlign w:val="center"/>
          </w:tcPr>
          <w:p w:rsidR="000B34CC" w:rsidRPr="00DE73E1" w:rsidRDefault="000B34CC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Возраст</w:t>
            </w:r>
          </w:p>
        </w:tc>
      </w:tr>
      <w:tr w:rsidR="00DE73E1" w:rsidRPr="00DE73E1" w:rsidTr="00DE73E1">
        <w:trPr>
          <w:gridAfter w:val="1"/>
          <w:wAfter w:w="7" w:type="dxa"/>
        </w:trPr>
        <w:tc>
          <w:tcPr>
            <w:tcW w:w="3119" w:type="dxa"/>
            <w:vMerge w:val="restart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2376" w:type="dxa"/>
            <w:vMerge w:val="restart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Содержание образовательной области</w:t>
            </w:r>
          </w:p>
        </w:tc>
        <w:tc>
          <w:tcPr>
            <w:tcW w:w="1759" w:type="dxa"/>
            <w:gridSpan w:val="2"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5-6</w:t>
            </w:r>
          </w:p>
        </w:tc>
      </w:tr>
      <w:tr w:rsidR="00DE73E1" w:rsidRPr="00DE73E1" w:rsidTr="00DE73E1">
        <w:trPr>
          <w:gridAfter w:val="1"/>
          <w:wAfter w:w="7" w:type="dxa"/>
        </w:trPr>
        <w:tc>
          <w:tcPr>
            <w:tcW w:w="3119" w:type="dxa"/>
            <w:vMerge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vMerge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  <w:gridSpan w:val="2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Длительность ООД (мин)</w:t>
            </w:r>
          </w:p>
        </w:tc>
        <w:tc>
          <w:tcPr>
            <w:tcW w:w="99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DE73E1" w:rsidRPr="00DE73E1" w:rsidTr="00DE73E1">
        <w:trPr>
          <w:gridAfter w:val="1"/>
          <w:wAfter w:w="7" w:type="dxa"/>
        </w:trPr>
        <w:tc>
          <w:tcPr>
            <w:tcW w:w="3119" w:type="dxa"/>
            <w:vMerge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vMerge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  <w:gridSpan w:val="2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ООД в неделю</w:t>
            </w:r>
          </w:p>
        </w:tc>
        <w:tc>
          <w:tcPr>
            <w:tcW w:w="99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E73E1" w:rsidRPr="00DE73E1" w:rsidTr="00DE73E1">
        <w:trPr>
          <w:gridAfter w:val="1"/>
          <w:wAfter w:w="7" w:type="dxa"/>
        </w:trPr>
        <w:tc>
          <w:tcPr>
            <w:tcW w:w="3119" w:type="dxa"/>
            <w:vMerge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vMerge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  <w:gridSpan w:val="2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ООД в месяц/год</w:t>
            </w:r>
          </w:p>
        </w:tc>
        <w:tc>
          <w:tcPr>
            <w:tcW w:w="99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М/Г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М/Г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М\Г</w:t>
            </w:r>
          </w:p>
        </w:tc>
      </w:tr>
      <w:tr w:rsidR="00DE73E1" w:rsidRPr="00DE73E1" w:rsidTr="00DE73E1">
        <w:trPr>
          <w:gridAfter w:val="1"/>
          <w:wAfter w:w="7" w:type="dxa"/>
          <w:trHeight w:val="403"/>
        </w:trPr>
        <w:tc>
          <w:tcPr>
            <w:tcW w:w="3119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237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Физическая</w:t>
            </w:r>
          </w:p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759" w:type="dxa"/>
            <w:gridSpan w:val="2"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12/108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12/108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12/108</w:t>
            </w:r>
          </w:p>
        </w:tc>
      </w:tr>
      <w:tr w:rsidR="00DE73E1" w:rsidRPr="00DE73E1" w:rsidTr="00DE73E1">
        <w:trPr>
          <w:gridAfter w:val="1"/>
          <w:wAfter w:w="7" w:type="dxa"/>
        </w:trPr>
        <w:tc>
          <w:tcPr>
            <w:tcW w:w="3119" w:type="dxa"/>
            <w:vMerge w:val="restart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Познавательное</w:t>
            </w:r>
          </w:p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237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ФЭМП</w:t>
            </w:r>
          </w:p>
        </w:tc>
        <w:tc>
          <w:tcPr>
            <w:tcW w:w="1759" w:type="dxa"/>
            <w:gridSpan w:val="2"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6" w:type="dxa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4/36</w:t>
            </w:r>
          </w:p>
        </w:tc>
        <w:tc>
          <w:tcPr>
            <w:tcW w:w="992" w:type="dxa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4/36</w:t>
            </w:r>
          </w:p>
        </w:tc>
        <w:tc>
          <w:tcPr>
            <w:tcW w:w="992" w:type="dxa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4/36</w:t>
            </w:r>
          </w:p>
        </w:tc>
      </w:tr>
      <w:tr w:rsidR="00DE73E1" w:rsidRPr="00DE73E1" w:rsidTr="00DE73E1">
        <w:trPr>
          <w:gridAfter w:val="1"/>
          <w:wAfter w:w="7" w:type="dxa"/>
        </w:trPr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Формирование целостной картины мира</w:t>
            </w:r>
          </w:p>
        </w:tc>
        <w:tc>
          <w:tcPr>
            <w:tcW w:w="1759" w:type="dxa"/>
            <w:gridSpan w:val="2"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4/36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4/36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4/36</w:t>
            </w:r>
          </w:p>
        </w:tc>
      </w:tr>
      <w:tr w:rsidR="00DE73E1" w:rsidRPr="00DE73E1" w:rsidTr="00DE73E1">
        <w:trPr>
          <w:gridAfter w:val="1"/>
          <w:wAfter w:w="7" w:type="dxa"/>
          <w:trHeight w:val="129"/>
        </w:trPr>
        <w:tc>
          <w:tcPr>
            <w:tcW w:w="3119" w:type="dxa"/>
            <w:vMerge w:val="restart"/>
            <w:tcBorders>
              <w:top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237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1759" w:type="dxa"/>
            <w:gridSpan w:val="2"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2/18</w:t>
            </w:r>
          </w:p>
        </w:tc>
        <w:tc>
          <w:tcPr>
            <w:tcW w:w="992" w:type="dxa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4/36</w:t>
            </w:r>
          </w:p>
        </w:tc>
        <w:tc>
          <w:tcPr>
            <w:tcW w:w="992" w:type="dxa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4/36</w:t>
            </w:r>
          </w:p>
        </w:tc>
      </w:tr>
      <w:tr w:rsidR="00DE73E1" w:rsidRPr="00DE73E1" w:rsidTr="00DE73E1">
        <w:trPr>
          <w:gridAfter w:val="1"/>
          <w:wAfter w:w="7" w:type="dxa"/>
          <w:trHeight w:val="687"/>
        </w:trPr>
        <w:tc>
          <w:tcPr>
            <w:tcW w:w="3119" w:type="dxa"/>
            <w:vMerge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Ознакомление с художественной литературой</w:t>
            </w:r>
          </w:p>
        </w:tc>
        <w:tc>
          <w:tcPr>
            <w:tcW w:w="1759" w:type="dxa"/>
            <w:gridSpan w:val="2"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2/18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4/36</w:t>
            </w:r>
          </w:p>
        </w:tc>
      </w:tr>
      <w:tr w:rsidR="00DE73E1" w:rsidRPr="00DE73E1" w:rsidTr="00DE73E1">
        <w:trPr>
          <w:gridAfter w:val="1"/>
          <w:wAfter w:w="7" w:type="dxa"/>
        </w:trPr>
        <w:tc>
          <w:tcPr>
            <w:tcW w:w="3119" w:type="dxa"/>
            <w:vMerge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1759" w:type="dxa"/>
            <w:gridSpan w:val="2"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4/36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4/36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8/72</w:t>
            </w:r>
          </w:p>
        </w:tc>
      </w:tr>
      <w:tr w:rsidR="00DE73E1" w:rsidRPr="00DE73E1" w:rsidTr="00DE73E1">
        <w:trPr>
          <w:gridAfter w:val="1"/>
          <w:wAfter w:w="7" w:type="dxa"/>
          <w:trHeight w:val="136"/>
        </w:trPr>
        <w:tc>
          <w:tcPr>
            <w:tcW w:w="3119" w:type="dxa"/>
            <w:vMerge w:val="restart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237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1759" w:type="dxa"/>
            <w:gridSpan w:val="2"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2/18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2/18</w:t>
            </w:r>
          </w:p>
        </w:tc>
        <w:tc>
          <w:tcPr>
            <w:tcW w:w="992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2/18</w:t>
            </w:r>
          </w:p>
        </w:tc>
      </w:tr>
      <w:tr w:rsidR="00DE73E1" w:rsidRPr="00DE73E1" w:rsidTr="00DE73E1">
        <w:trPr>
          <w:gridAfter w:val="1"/>
          <w:wAfter w:w="7" w:type="dxa"/>
        </w:trPr>
        <w:tc>
          <w:tcPr>
            <w:tcW w:w="3119" w:type="dxa"/>
            <w:vMerge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1759" w:type="dxa"/>
            <w:gridSpan w:val="2"/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2/18</w:t>
            </w:r>
          </w:p>
        </w:tc>
        <w:tc>
          <w:tcPr>
            <w:tcW w:w="992" w:type="dxa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2/18</w:t>
            </w:r>
          </w:p>
        </w:tc>
        <w:tc>
          <w:tcPr>
            <w:tcW w:w="992" w:type="dxa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2/18</w:t>
            </w:r>
          </w:p>
        </w:tc>
      </w:tr>
      <w:tr w:rsidR="00DE73E1" w:rsidRPr="00DE73E1" w:rsidTr="00DE73E1">
        <w:trPr>
          <w:gridAfter w:val="1"/>
          <w:wAfter w:w="7" w:type="dxa"/>
          <w:trHeight w:val="129"/>
        </w:trPr>
        <w:tc>
          <w:tcPr>
            <w:tcW w:w="3119" w:type="dxa"/>
            <w:vMerge/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Конструирование</w:t>
            </w:r>
          </w:p>
        </w:tc>
        <w:tc>
          <w:tcPr>
            <w:tcW w:w="1759" w:type="dxa"/>
            <w:gridSpan w:val="2"/>
            <w:tcBorders>
              <w:bottom w:val="single" w:sz="4" w:space="0" w:color="auto"/>
            </w:tcBorders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4/36</w:t>
            </w:r>
          </w:p>
        </w:tc>
      </w:tr>
      <w:tr w:rsidR="00DE73E1" w:rsidRPr="00DE73E1" w:rsidTr="00DE73E1">
        <w:trPr>
          <w:gridAfter w:val="1"/>
          <w:wAfter w:w="7" w:type="dxa"/>
          <w:trHeight w:val="132"/>
        </w:trPr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8/72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8/72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8/72</w:t>
            </w:r>
          </w:p>
        </w:tc>
      </w:tr>
      <w:tr w:rsidR="000B34CC" w:rsidRPr="00DE73E1" w:rsidTr="00DE73E1">
        <w:trPr>
          <w:trHeight w:val="69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4CC" w:rsidRPr="00DE73E1" w:rsidRDefault="000B34CC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Социально-коммуникативное</w:t>
            </w:r>
          </w:p>
          <w:p w:rsidR="000B34CC" w:rsidRPr="00DE73E1" w:rsidRDefault="000B34CC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0B34CC" w:rsidRPr="00DE73E1" w:rsidRDefault="000B34CC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4CC" w:rsidRPr="00DE73E1" w:rsidRDefault="000B34CC" w:rsidP="00DE7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4CC" w:rsidRPr="00DE73E1" w:rsidRDefault="000B34CC" w:rsidP="00DE7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интеграции и в течение дня во время режимных моментов</w:t>
            </w:r>
          </w:p>
        </w:tc>
      </w:tr>
      <w:tr w:rsidR="000B34CC" w:rsidRPr="00DE73E1" w:rsidTr="00DE73E1">
        <w:trPr>
          <w:trHeight w:val="322"/>
        </w:trPr>
        <w:tc>
          <w:tcPr>
            <w:tcW w:w="1024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4CC" w:rsidRPr="00DE73E1" w:rsidRDefault="000B34CC" w:rsidP="00DE73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73E1">
              <w:rPr>
                <w:rFonts w:ascii="Times New Roman" w:hAnsi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DE73E1" w:rsidRPr="00DE73E1" w:rsidTr="00DE73E1">
        <w:trPr>
          <w:trHeight w:val="126"/>
        </w:trPr>
        <w:tc>
          <w:tcPr>
            <w:tcW w:w="72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E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по музыкальному воспитанию детей дошкольного возраста </w:t>
            </w:r>
            <w:proofErr w:type="spellStart"/>
            <w:r w:rsidRPr="00DE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И.Каплунова</w:t>
            </w:r>
            <w:proofErr w:type="spellEnd"/>
            <w:r w:rsidRPr="00DE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E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И.Новоскольцева</w:t>
            </w:r>
            <w:proofErr w:type="spellEnd"/>
            <w:r w:rsidRPr="00DE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«Ладушки».</w:t>
            </w:r>
            <w:r w:rsidRPr="00DE73E1">
              <w:rPr>
                <w:rFonts w:ascii="Times New Roman" w:hAnsi="Times New Roman" w:cs="Times New Roman"/>
                <w:sz w:val="28"/>
                <w:szCs w:val="28"/>
              </w:rPr>
              <w:t xml:space="preserve"> Отпечатано с готового оригинал-макета в типографии «Инфо </w:t>
            </w:r>
            <w:proofErr w:type="spellStart"/>
            <w:r w:rsidRPr="00DE73E1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proofErr w:type="spellEnd"/>
            <w:r w:rsidRPr="00DE73E1">
              <w:rPr>
                <w:rFonts w:ascii="Times New Roman" w:hAnsi="Times New Roman" w:cs="Times New Roman"/>
                <w:sz w:val="28"/>
                <w:szCs w:val="28"/>
              </w:rPr>
              <w:t>», Санкт-Петербург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3E1">
              <w:rPr>
                <w:rFonts w:ascii="Times New Roman" w:hAnsi="Times New Roman"/>
                <w:sz w:val="28"/>
                <w:szCs w:val="28"/>
              </w:rPr>
              <w:t>8/80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3E1">
              <w:rPr>
                <w:rFonts w:ascii="Times New Roman" w:hAnsi="Times New Roman"/>
                <w:sz w:val="28"/>
                <w:szCs w:val="28"/>
              </w:rPr>
              <w:t>8/80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3E1">
              <w:rPr>
                <w:rFonts w:ascii="Times New Roman" w:hAnsi="Times New Roman"/>
                <w:sz w:val="28"/>
                <w:szCs w:val="28"/>
              </w:rPr>
              <w:t>8/80</w:t>
            </w:r>
          </w:p>
        </w:tc>
      </w:tr>
      <w:tr w:rsidR="00DE73E1" w:rsidRPr="00DE73E1" w:rsidTr="00DE73E1">
        <w:trPr>
          <w:trHeight w:val="126"/>
        </w:trPr>
        <w:tc>
          <w:tcPr>
            <w:tcW w:w="724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E73E1" w:rsidRPr="00DE73E1" w:rsidRDefault="00DE73E1" w:rsidP="00DE73E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курса «Мой край родной» /развивающая программа для дошкольников от 3 до 7 лет. -</w:t>
            </w:r>
            <w:r w:rsidR="00265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E73E1">
              <w:rPr>
                <w:rFonts w:ascii="Times New Roman" w:eastAsia="Calibri" w:hAnsi="Times New Roman" w:cs="Times New Roman"/>
                <w:sz w:val="28"/>
                <w:szCs w:val="28"/>
              </w:rPr>
              <w:t>Махачкала: Изд-во АЛЕФ, 2014. – 72с.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3E1">
              <w:rPr>
                <w:rFonts w:ascii="Times New Roman" w:hAnsi="Times New Roman" w:cs="Times New Roman"/>
                <w:sz w:val="28"/>
                <w:szCs w:val="28"/>
              </w:rPr>
              <w:t>4/36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3E1" w:rsidRPr="00DE73E1" w:rsidRDefault="00DE73E1" w:rsidP="00DE7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3E1">
              <w:rPr>
                <w:rFonts w:ascii="Times New Roman" w:hAnsi="Times New Roman" w:cs="Times New Roman"/>
                <w:sz w:val="28"/>
                <w:szCs w:val="28"/>
              </w:rPr>
              <w:t>4/36</w:t>
            </w:r>
          </w:p>
        </w:tc>
      </w:tr>
    </w:tbl>
    <w:p w:rsidR="000B34CC" w:rsidRPr="00DE73E1" w:rsidRDefault="000B34CC" w:rsidP="000B34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34CC" w:rsidRPr="00DE73E1" w:rsidRDefault="000B34CC" w:rsidP="000B34C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sectPr w:rsidR="000B34CC" w:rsidRPr="00DE73E1" w:rsidSect="009107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671FA"/>
    <w:multiLevelType w:val="hybridMultilevel"/>
    <w:tmpl w:val="463CE124"/>
    <w:lvl w:ilvl="0" w:tplc="AB8CC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BF74B26"/>
    <w:multiLevelType w:val="hybridMultilevel"/>
    <w:tmpl w:val="6952D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D4"/>
    <w:rsid w:val="000B34CC"/>
    <w:rsid w:val="001055B1"/>
    <w:rsid w:val="00107A3D"/>
    <w:rsid w:val="001649DB"/>
    <w:rsid w:val="00191364"/>
    <w:rsid w:val="001957E7"/>
    <w:rsid w:val="00227B97"/>
    <w:rsid w:val="00251DD4"/>
    <w:rsid w:val="0026553A"/>
    <w:rsid w:val="0029378C"/>
    <w:rsid w:val="003C0C5D"/>
    <w:rsid w:val="004F326A"/>
    <w:rsid w:val="0080369F"/>
    <w:rsid w:val="009107DC"/>
    <w:rsid w:val="00927AC6"/>
    <w:rsid w:val="009C0E4E"/>
    <w:rsid w:val="009C490C"/>
    <w:rsid w:val="009D76B6"/>
    <w:rsid w:val="00B041DE"/>
    <w:rsid w:val="00B633F5"/>
    <w:rsid w:val="00BD6F24"/>
    <w:rsid w:val="00C05148"/>
    <w:rsid w:val="00CB3E34"/>
    <w:rsid w:val="00D31C81"/>
    <w:rsid w:val="00D72F0A"/>
    <w:rsid w:val="00D8337B"/>
    <w:rsid w:val="00DE73E1"/>
    <w:rsid w:val="00E130BB"/>
    <w:rsid w:val="00ED7726"/>
    <w:rsid w:val="00F8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BD47"/>
  <w15:docId w15:val="{83124350-EE4D-4E50-8E1B-66026CEB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Тётя</dc:creator>
  <cp:lastModifiedBy>Пользователь</cp:lastModifiedBy>
  <cp:revision>2</cp:revision>
  <cp:lastPrinted>2021-11-08T08:04:00Z</cp:lastPrinted>
  <dcterms:created xsi:type="dcterms:W3CDTF">2022-08-22T09:11:00Z</dcterms:created>
  <dcterms:modified xsi:type="dcterms:W3CDTF">2022-08-22T09:11:00Z</dcterms:modified>
</cp:coreProperties>
</file>