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3F" w:rsidRPr="00444F3F" w:rsidRDefault="00444F3F" w:rsidP="005F544C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 w:rsidRPr="00444F3F">
        <w:rPr>
          <w:rFonts w:ascii="Times New Roman" w:eastAsia="Times New Roman" w:hAnsi="Times New Roman" w:cs="Arial"/>
          <w:sz w:val="24"/>
          <w:szCs w:val="24"/>
        </w:rPr>
        <w:t>МУ «УДО Урус-Мартановского муниципального района»</w:t>
      </w:r>
    </w:p>
    <w:p w:rsidR="00444F3F" w:rsidRPr="00444F3F" w:rsidRDefault="00444F3F" w:rsidP="005F54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F3F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«ДЕТСКИЙ САД №1 Г. УРУС-МАРТАН»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444F3F">
        <w:rPr>
          <w:rFonts w:ascii="Times New Roman" w:eastAsia="Times New Roman" w:hAnsi="Times New Roman" w:cs="Arial"/>
          <w:b/>
          <w:sz w:val="24"/>
          <w:szCs w:val="24"/>
        </w:rPr>
        <w:t>УРУС-МАРТАНОВСКОГО МУНИЦИПАЛЬНОГО РАЙОНА»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(МБДОУ «Детский сад №1 г. Урус-Мартан»)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444F3F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44F3F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444F3F">
        <w:rPr>
          <w:rFonts w:ascii="Times New Roman" w:eastAsia="Times New Roman" w:hAnsi="Times New Roman" w:cs="Arial"/>
          <w:sz w:val="24"/>
          <w:szCs w:val="24"/>
        </w:rPr>
        <w:t>Хьалха-Мартанан</w:t>
      </w:r>
      <w:proofErr w:type="spellEnd"/>
      <w:r w:rsidRPr="00444F3F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444F3F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444F3F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444F3F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444F3F">
        <w:rPr>
          <w:rFonts w:ascii="Times New Roman" w:eastAsia="Times New Roman" w:hAnsi="Times New Roman" w:cs="Arial"/>
          <w:sz w:val="24"/>
          <w:szCs w:val="24"/>
        </w:rPr>
        <w:t xml:space="preserve"> ШХЬДУ</w:t>
      </w:r>
      <w:r w:rsidRPr="00444F3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Муниципальни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бюджетни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школал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хьалхара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дешаран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учреждени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444F3F">
        <w:rPr>
          <w:rFonts w:ascii="Times New Roman" w:eastAsia="Times New Roman" w:hAnsi="Times New Roman" w:cs="Arial"/>
          <w:b/>
          <w:sz w:val="24"/>
          <w:szCs w:val="24"/>
        </w:rPr>
        <w:t>«ХЬАЛХА-МАРТАНАН МУНИЦИПАЛЬНИ К</w:t>
      </w:r>
      <w:proofErr w:type="gramStart"/>
      <w:r w:rsidRPr="00444F3F">
        <w:rPr>
          <w:rFonts w:ascii="Times New Roman" w:eastAsia="Times New Roman" w:hAnsi="Times New Roman" w:cs="Arial"/>
          <w:b/>
          <w:sz w:val="24"/>
          <w:szCs w:val="24"/>
          <w:lang w:val="en-US"/>
        </w:rPr>
        <w:t>I</w:t>
      </w:r>
      <w:proofErr w:type="gram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ОШТАН </w:t>
      </w:r>
    </w:p>
    <w:p w:rsidR="00444F3F" w:rsidRPr="00444F3F" w:rsidRDefault="00444F3F" w:rsidP="005F54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6"/>
          <w:szCs w:val="26"/>
        </w:rPr>
      </w:pPr>
      <w:r w:rsidRPr="00444F3F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444F3F">
        <w:rPr>
          <w:rFonts w:ascii="Times New Roman" w:eastAsia="Times New Roman" w:hAnsi="Times New Roman" w:cs="Arial"/>
          <w:b/>
          <w:sz w:val="26"/>
          <w:szCs w:val="26"/>
        </w:rPr>
        <w:t>ХЬАЛХА-МАРТА Г1АЛИН БЕРИЙН БЕШ №1»</w:t>
      </w:r>
    </w:p>
    <w:p w:rsidR="00444F3F" w:rsidRPr="00444F3F" w:rsidRDefault="00444F3F" w:rsidP="005F544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444F3F">
        <w:rPr>
          <w:rFonts w:ascii="Times New Roman" w:eastAsia="Times New Roman" w:hAnsi="Times New Roman" w:cs="Arial"/>
          <w:b/>
          <w:bCs/>
          <w:color w:val="26282F"/>
          <w:sz w:val="24"/>
          <w:szCs w:val="24"/>
        </w:rPr>
        <w:t xml:space="preserve"> (</w:t>
      </w:r>
      <w:r w:rsidRPr="00444F3F">
        <w:rPr>
          <w:rFonts w:ascii="Times New Roman" w:eastAsia="Times New Roman" w:hAnsi="Times New Roman" w:cs="Arial"/>
          <w:b/>
          <w:sz w:val="24"/>
          <w:szCs w:val="24"/>
        </w:rPr>
        <w:t>МБШХЬДУ «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Хьалха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-Марта г1алин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берийн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444F3F">
        <w:rPr>
          <w:rFonts w:ascii="Times New Roman" w:eastAsia="Times New Roman" w:hAnsi="Times New Roman" w:cs="Arial"/>
          <w:b/>
          <w:sz w:val="24"/>
          <w:szCs w:val="24"/>
        </w:rPr>
        <w:t>беш</w:t>
      </w:r>
      <w:proofErr w:type="spellEnd"/>
      <w:r w:rsidRPr="00444F3F">
        <w:rPr>
          <w:rFonts w:ascii="Times New Roman" w:eastAsia="Times New Roman" w:hAnsi="Times New Roman" w:cs="Arial"/>
          <w:b/>
          <w:sz w:val="24"/>
          <w:szCs w:val="24"/>
        </w:rPr>
        <w:t xml:space="preserve"> №1)</w:t>
      </w:r>
    </w:p>
    <w:p w:rsidR="00954B20" w:rsidRPr="00360862" w:rsidRDefault="00954B20" w:rsidP="00360862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54B20" w:rsidRDefault="00954B20" w:rsidP="00781143">
      <w:pPr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B20" w:rsidRDefault="00954B20" w:rsidP="00781143">
      <w:pPr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3B43" w:rsidRDefault="000F3B43" w:rsidP="00781143">
      <w:pPr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Pr="00360862" w:rsidRDefault="00360862" w:rsidP="0036086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862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360862" w:rsidRPr="00360862" w:rsidRDefault="00360862" w:rsidP="0036086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862">
        <w:rPr>
          <w:rFonts w:ascii="Times New Roman" w:hAnsi="Times New Roman" w:cs="Times New Roman"/>
          <w:bCs/>
          <w:sz w:val="28"/>
          <w:szCs w:val="28"/>
        </w:rPr>
        <w:t xml:space="preserve">о результатах </w:t>
      </w:r>
      <w:proofErr w:type="spellStart"/>
      <w:r w:rsidRPr="00360862">
        <w:rPr>
          <w:rFonts w:ascii="Times New Roman" w:hAnsi="Times New Roman" w:cs="Times New Roman"/>
          <w:bCs/>
          <w:sz w:val="28"/>
          <w:szCs w:val="28"/>
        </w:rPr>
        <w:t>самообследования</w:t>
      </w:r>
      <w:proofErr w:type="spellEnd"/>
    </w:p>
    <w:p w:rsidR="00360862" w:rsidRPr="00360862" w:rsidRDefault="00360862" w:rsidP="0036086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862">
        <w:rPr>
          <w:rFonts w:ascii="Times New Roman" w:hAnsi="Times New Roman" w:cs="Times New Roman"/>
          <w:bCs/>
          <w:sz w:val="28"/>
          <w:szCs w:val="28"/>
        </w:rPr>
        <w:t>МБДОУ «Детский сад №</w:t>
      </w:r>
      <w:r w:rsidR="007C3752">
        <w:rPr>
          <w:rFonts w:ascii="Times New Roman" w:hAnsi="Times New Roman" w:cs="Times New Roman"/>
          <w:bCs/>
          <w:sz w:val="28"/>
          <w:szCs w:val="28"/>
        </w:rPr>
        <w:t>1</w:t>
      </w:r>
      <w:r w:rsidRPr="003608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0862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360862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360862">
        <w:rPr>
          <w:rFonts w:ascii="Times New Roman" w:hAnsi="Times New Roman" w:cs="Times New Roman"/>
          <w:bCs/>
          <w:sz w:val="28"/>
          <w:szCs w:val="28"/>
        </w:rPr>
        <w:t>рус-Мартан</w:t>
      </w:r>
      <w:proofErr w:type="spellEnd"/>
      <w:r w:rsidR="007C3752">
        <w:rPr>
          <w:rFonts w:ascii="Times New Roman" w:hAnsi="Times New Roman" w:cs="Times New Roman"/>
          <w:bCs/>
          <w:sz w:val="28"/>
          <w:szCs w:val="28"/>
        </w:rPr>
        <w:t>»</w:t>
      </w:r>
    </w:p>
    <w:p w:rsidR="00360862" w:rsidRDefault="00360862" w:rsidP="0036086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0862">
        <w:rPr>
          <w:rFonts w:ascii="Times New Roman" w:hAnsi="Times New Roman" w:cs="Times New Roman"/>
          <w:bCs/>
          <w:sz w:val="28"/>
          <w:szCs w:val="28"/>
        </w:rPr>
        <w:t>Урус-Мартановского муниципального района»</w:t>
      </w:r>
    </w:p>
    <w:p w:rsidR="00D4305E" w:rsidRPr="00360862" w:rsidRDefault="00D4305E" w:rsidP="0036086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2020 год.</w:t>
      </w:r>
    </w:p>
    <w:p w:rsidR="00360862" w:rsidRPr="00360862" w:rsidRDefault="00360862" w:rsidP="00360862">
      <w:pPr>
        <w:tabs>
          <w:tab w:val="left" w:pos="426"/>
        </w:tabs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1143" w:rsidRDefault="00781143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62" w:rsidRDefault="00360862" w:rsidP="00360862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752" w:rsidRDefault="007C3752" w:rsidP="007C3752">
      <w:pPr>
        <w:tabs>
          <w:tab w:val="left" w:pos="397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305E" w:rsidRDefault="00D4305E" w:rsidP="007C3752">
      <w:pPr>
        <w:tabs>
          <w:tab w:val="left" w:pos="397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752" w:rsidRDefault="007C3752" w:rsidP="007C3752">
      <w:pPr>
        <w:tabs>
          <w:tab w:val="left" w:pos="397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3B43" w:rsidRDefault="000F3B43" w:rsidP="00781143">
      <w:pPr>
        <w:pStyle w:val="a3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часть.</w:t>
      </w:r>
    </w:p>
    <w:p w:rsidR="00781143" w:rsidRDefault="000F3B43" w:rsidP="0078114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E8447E">
        <w:rPr>
          <w:rFonts w:ascii="Times New Roman" w:hAnsi="Times New Roman" w:cs="Times New Roman"/>
          <w:b/>
          <w:bCs/>
          <w:sz w:val="28"/>
          <w:szCs w:val="28"/>
        </w:rPr>
        <w:t xml:space="preserve">Общие сведения об образовательной организации. </w:t>
      </w:r>
    </w:p>
    <w:p w:rsidR="000F3B43" w:rsidRPr="00E8447E" w:rsidRDefault="000F3B43" w:rsidP="0078114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47E">
        <w:rPr>
          <w:rFonts w:ascii="Times New Roman" w:hAnsi="Times New Roman" w:cs="Times New Roman"/>
          <w:b/>
          <w:bCs/>
          <w:sz w:val="28"/>
          <w:szCs w:val="28"/>
        </w:rPr>
        <w:t>Организационно-правовое обеспечение образовательной деятельности</w:t>
      </w:r>
    </w:p>
    <w:p w:rsidR="00781143" w:rsidRDefault="00781143" w:rsidP="00781143">
      <w:pPr>
        <w:pStyle w:val="a8"/>
        <w:ind w:left="-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B43" w:rsidRDefault="00425737" w:rsidP="00197542">
      <w:pPr>
        <w:pStyle w:val="a8"/>
        <w:ind w:left="-57" w:right="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0F3B43" w:rsidRPr="0050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дошкольное образователь</w:t>
      </w:r>
      <w:r w:rsidR="00A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учреждение «Детский  сад </w:t>
      </w:r>
      <w:r w:rsidR="007811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C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="0078114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8114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781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рус-Мартан</w:t>
      </w:r>
      <w:proofErr w:type="spellEnd"/>
      <w:r w:rsidR="007C37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</w:t>
      </w:r>
      <w:r w:rsidR="007C37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ановского муниципального района</w:t>
      </w:r>
      <w:r w:rsidR="0078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3B43" w:rsidRPr="0050364B">
        <w:rPr>
          <w:rFonts w:ascii="Times New Roman" w:hAnsi="Times New Roman" w:cs="Times New Roman"/>
          <w:sz w:val="28"/>
          <w:szCs w:val="28"/>
        </w:rPr>
        <w:t xml:space="preserve"> Год основания учреждения: 201</w:t>
      </w:r>
      <w:r w:rsidR="007C3752">
        <w:rPr>
          <w:rFonts w:ascii="Times New Roman" w:hAnsi="Times New Roman" w:cs="Times New Roman"/>
          <w:sz w:val="28"/>
          <w:szCs w:val="28"/>
        </w:rPr>
        <w:t>6</w:t>
      </w:r>
      <w:r w:rsidR="00AE1A74">
        <w:rPr>
          <w:rFonts w:ascii="Times New Roman" w:hAnsi="Times New Roman" w:cs="Times New Roman"/>
          <w:sz w:val="28"/>
          <w:szCs w:val="28"/>
        </w:rPr>
        <w:t xml:space="preserve"> </w:t>
      </w:r>
      <w:r w:rsidR="000F3B43" w:rsidRPr="0050364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B43" w:rsidRPr="00E8447E" w:rsidRDefault="000F3B43" w:rsidP="00781143">
      <w:pPr>
        <w:pStyle w:val="Default"/>
        <w:ind w:left="-57" w:right="57"/>
        <w:jc w:val="both"/>
        <w:rPr>
          <w:color w:val="auto"/>
          <w:sz w:val="28"/>
          <w:szCs w:val="28"/>
        </w:rPr>
      </w:pPr>
      <w:r w:rsidRPr="00803EDE">
        <w:rPr>
          <w:bCs/>
          <w:color w:val="auto"/>
          <w:sz w:val="28"/>
          <w:szCs w:val="28"/>
        </w:rPr>
        <w:t>Юридический и фактический</w:t>
      </w:r>
      <w:r w:rsidRPr="00E8447E">
        <w:rPr>
          <w:bCs/>
          <w:color w:val="auto"/>
          <w:sz w:val="28"/>
          <w:szCs w:val="28"/>
        </w:rPr>
        <w:t xml:space="preserve"> адрес: </w:t>
      </w:r>
      <w:r w:rsidRPr="00E8447E">
        <w:rPr>
          <w:color w:val="auto"/>
          <w:sz w:val="28"/>
          <w:szCs w:val="28"/>
        </w:rPr>
        <w:t>366</w:t>
      </w:r>
      <w:r w:rsidR="00587B3B">
        <w:rPr>
          <w:color w:val="auto"/>
          <w:sz w:val="28"/>
          <w:szCs w:val="28"/>
        </w:rPr>
        <w:t>5</w:t>
      </w:r>
      <w:r w:rsidR="00F46A7E" w:rsidRPr="00F46A7E">
        <w:rPr>
          <w:color w:val="auto"/>
          <w:sz w:val="28"/>
          <w:szCs w:val="28"/>
        </w:rPr>
        <w:t>0</w:t>
      </w:r>
      <w:r w:rsidR="00781143">
        <w:rPr>
          <w:color w:val="auto"/>
          <w:sz w:val="28"/>
          <w:szCs w:val="28"/>
        </w:rPr>
        <w:t>0</w:t>
      </w:r>
      <w:r w:rsidRPr="00E8447E">
        <w:rPr>
          <w:color w:val="auto"/>
          <w:sz w:val="28"/>
          <w:szCs w:val="28"/>
        </w:rPr>
        <w:t xml:space="preserve">, Чеченская Республика, </w:t>
      </w:r>
      <w:proofErr w:type="spellStart"/>
      <w:r w:rsidR="00587B3B">
        <w:rPr>
          <w:color w:val="auto"/>
          <w:sz w:val="28"/>
          <w:szCs w:val="28"/>
        </w:rPr>
        <w:t>Урус</w:t>
      </w:r>
      <w:proofErr w:type="spellEnd"/>
      <w:r w:rsidR="00587B3B">
        <w:rPr>
          <w:color w:val="auto"/>
          <w:sz w:val="28"/>
          <w:szCs w:val="28"/>
        </w:rPr>
        <w:t xml:space="preserve"> – </w:t>
      </w:r>
      <w:proofErr w:type="spellStart"/>
      <w:r w:rsidR="00587B3B">
        <w:rPr>
          <w:color w:val="auto"/>
          <w:sz w:val="28"/>
          <w:szCs w:val="28"/>
        </w:rPr>
        <w:t>Мартановский</w:t>
      </w:r>
      <w:proofErr w:type="spellEnd"/>
      <w:r w:rsidR="00587B3B">
        <w:rPr>
          <w:color w:val="auto"/>
          <w:sz w:val="28"/>
          <w:szCs w:val="28"/>
        </w:rPr>
        <w:t xml:space="preserve"> муниципальный район</w:t>
      </w:r>
      <w:r w:rsidR="00781143">
        <w:rPr>
          <w:color w:val="auto"/>
          <w:sz w:val="28"/>
          <w:szCs w:val="28"/>
        </w:rPr>
        <w:t xml:space="preserve"> </w:t>
      </w:r>
      <w:proofErr w:type="spellStart"/>
      <w:r w:rsidR="00781143">
        <w:rPr>
          <w:color w:val="auto"/>
          <w:sz w:val="28"/>
          <w:szCs w:val="28"/>
        </w:rPr>
        <w:t>г</w:t>
      </w:r>
      <w:proofErr w:type="gramStart"/>
      <w:r w:rsidR="00781143">
        <w:rPr>
          <w:color w:val="auto"/>
          <w:sz w:val="28"/>
          <w:szCs w:val="28"/>
        </w:rPr>
        <w:t>.У</w:t>
      </w:r>
      <w:proofErr w:type="gramEnd"/>
      <w:r w:rsidR="00781143">
        <w:rPr>
          <w:color w:val="auto"/>
          <w:sz w:val="28"/>
          <w:szCs w:val="28"/>
        </w:rPr>
        <w:t>рус-Мартан</w:t>
      </w:r>
      <w:proofErr w:type="spellEnd"/>
      <w:r w:rsidR="00781143">
        <w:rPr>
          <w:color w:val="auto"/>
          <w:sz w:val="28"/>
          <w:szCs w:val="28"/>
        </w:rPr>
        <w:t xml:space="preserve"> </w:t>
      </w:r>
      <w:proofErr w:type="spellStart"/>
      <w:r w:rsidR="00781143">
        <w:rPr>
          <w:color w:val="auto"/>
          <w:sz w:val="28"/>
          <w:szCs w:val="28"/>
        </w:rPr>
        <w:t>ул.</w:t>
      </w:r>
      <w:r w:rsidR="007C3752">
        <w:rPr>
          <w:color w:val="auto"/>
          <w:sz w:val="28"/>
          <w:szCs w:val="28"/>
        </w:rPr>
        <w:t>Татарская</w:t>
      </w:r>
      <w:proofErr w:type="spellEnd"/>
      <w:r w:rsidR="007C3752">
        <w:rPr>
          <w:color w:val="auto"/>
          <w:sz w:val="28"/>
          <w:szCs w:val="28"/>
        </w:rPr>
        <w:t>,</w:t>
      </w:r>
      <w:r w:rsidR="00781143">
        <w:rPr>
          <w:color w:val="auto"/>
          <w:sz w:val="28"/>
          <w:szCs w:val="28"/>
        </w:rPr>
        <w:t xml:space="preserve"> </w:t>
      </w:r>
      <w:r w:rsidR="007C3752">
        <w:rPr>
          <w:color w:val="auto"/>
          <w:sz w:val="28"/>
          <w:szCs w:val="28"/>
        </w:rPr>
        <w:t>46</w:t>
      </w:r>
      <w:r w:rsidR="00781143">
        <w:rPr>
          <w:color w:val="auto"/>
          <w:sz w:val="28"/>
          <w:szCs w:val="28"/>
        </w:rPr>
        <w:t>.</w:t>
      </w:r>
      <w:r w:rsidR="00781143">
        <w:rPr>
          <w:rFonts w:eastAsia="Times New Roman"/>
          <w:sz w:val="28"/>
          <w:szCs w:val="28"/>
        </w:rPr>
        <w:t xml:space="preserve"> </w:t>
      </w:r>
      <w:r w:rsidR="00AE1A74">
        <w:rPr>
          <w:rFonts w:eastAsia="Times New Roman"/>
          <w:sz w:val="28"/>
          <w:szCs w:val="28"/>
        </w:rPr>
        <w:t>МБДОУ «</w:t>
      </w:r>
      <w:r w:rsidR="00197542">
        <w:rPr>
          <w:rFonts w:eastAsia="Times New Roman"/>
          <w:sz w:val="28"/>
          <w:szCs w:val="28"/>
        </w:rPr>
        <w:t>«Детский  сад №</w:t>
      </w:r>
      <w:r w:rsidR="007C3752">
        <w:rPr>
          <w:rFonts w:eastAsia="Times New Roman"/>
          <w:sz w:val="28"/>
          <w:szCs w:val="28"/>
        </w:rPr>
        <w:t>1</w:t>
      </w:r>
      <w:r w:rsidR="00197542">
        <w:rPr>
          <w:rFonts w:eastAsia="Times New Roman"/>
          <w:sz w:val="28"/>
          <w:szCs w:val="28"/>
        </w:rPr>
        <w:t xml:space="preserve"> </w:t>
      </w:r>
      <w:r w:rsidR="00197542" w:rsidRPr="0050364B">
        <w:rPr>
          <w:rFonts w:eastAsia="Times New Roman"/>
          <w:sz w:val="28"/>
          <w:szCs w:val="28"/>
        </w:rPr>
        <w:t xml:space="preserve"> </w:t>
      </w:r>
      <w:proofErr w:type="spellStart"/>
      <w:r w:rsidR="00197542">
        <w:rPr>
          <w:rFonts w:eastAsia="Times New Roman"/>
          <w:sz w:val="28"/>
          <w:szCs w:val="28"/>
        </w:rPr>
        <w:t>г</w:t>
      </w:r>
      <w:proofErr w:type="gramStart"/>
      <w:r w:rsidR="00197542">
        <w:rPr>
          <w:rFonts w:eastAsia="Times New Roman"/>
          <w:sz w:val="28"/>
          <w:szCs w:val="28"/>
        </w:rPr>
        <w:t>.У</w:t>
      </w:r>
      <w:proofErr w:type="gramEnd"/>
      <w:r w:rsidR="00197542">
        <w:rPr>
          <w:rFonts w:eastAsia="Times New Roman"/>
          <w:sz w:val="28"/>
          <w:szCs w:val="28"/>
        </w:rPr>
        <w:t>рус-Мартан</w:t>
      </w:r>
      <w:proofErr w:type="spellEnd"/>
      <w:r w:rsidR="007C3752">
        <w:rPr>
          <w:rFonts w:eastAsia="Times New Roman"/>
          <w:sz w:val="28"/>
          <w:szCs w:val="28"/>
        </w:rPr>
        <w:t>»</w:t>
      </w:r>
      <w:r w:rsidR="00197542">
        <w:rPr>
          <w:rFonts w:eastAsia="Times New Roman"/>
          <w:sz w:val="28"/>
          <w:szCs w:val="28"/>
        </w:rPr>
        <w:t xml:space="preserve"> Урус-Март</w:t>
      </w:r>
      <w:r w:rsidR="007C3752">
        <w:rPr>
          <w:rFonts w:eastAsia="Times New Roman"/>
          <w:sz w:val="28"/>
          <w:szCs w:val="28"/>
        </w:rPr>
        <w:t>ановского муниципального района</w:t>
      </w:r>
      <w:r w:rsidR="00197542">
        <w:rPr>
          <w:rFonts w:eastAsia="Times New Roman"/>
          <w:sz w:val="28"/>
          <w:szCs w:val="28"/>
        </w:rPr>
        <w:t xml:space="preserve"> </w:t>
      </w:r>
      <w:r w:rsidRPr="0050364B">
        <w:rPr>
          <w:rFonts w:eastAsia="Times New Roman"/>
          <w:sz w:val="28"/>
          <w:szCs w:val="28"/>
        </w:rPr>
        <w:t>ра</w:t>
      </w:r>
      <w:r w:rsidR="00425737">
        <w:rPr>
          <w:rFonts w:eastAsia="Times New Roman"/>
          <w:sz w:val="28"/>
          <w:szCs w:val="28"/>
        </w:rPr>
        <w:t xml:space="preserve">сположен  в </w:t>
      </w:r>
      <w:r w:rsidR="007C3752">
        <w:rPr>
          <w:rFonts w:eastAsia="Times New Roman"/>
          <w:sz w:val="28"/>
          <w:szCs w:val="28"/>
        </w:rPr>
        <w:t xml:space="preserve">арендованном </w:t>
      </w:r>
      <w:r w:rsidR="00425737">
        <w:rPr>
          <w:rFonts w:eastAsia="Times New Roman"/>
          <w:sz w:val="28"/>
          <w:szCs w:val="28"/>
        </w:rPr>
        <w:t xml:space="preserve">, </w:t>
      </w:r>
      <w:r w:rsidR="00197542">
        <w:rPr>
          <w:rFonts w:eastAsia="Times New Roman"/>
          <w:sz w:val="28"/>
          <w:szCs w:val="28"/>
        </w:rPr>
        <w:t>двух</w:t>
      </w:r>
      <w:r w:rsidR="00425737">
        <w:rPr>
          <w:rFonts w:eastAsia="Times New Roman"/>
          <w:sz w:val="28"/>
          <w:szCs w:val="28"/>
        </w:rPr>
        <w:t>этажном</w:t>
      </w:r>
      <w:r w:rsidRPr="0050364B">
        <w:rPr>
          <w:rFonts w:eastAsia="Times New Roman"/>
          <w:sz w:val="28"/>
          <w:szCs w:val="28"/>
        </w:rPr>
        <w:t xml:space="preserve">  здании по адресу: 366</w:t>
      </w:r>
      <w:r w:rsidR="00587B3B">
        <w:rPr>
          <w:rFonts w:eastAsia="Times New Roman"/>
          <w:sz w:val="28"/>
          <w:szCs w:val="28"/>
        </w:rPr>
        <w:t>5</w:t>
      </w:r>
      <w:r w:rsidR="00F46A7E" w:rsidRPr="00F46A7E">
        <w:rPr>
          <w:rFonts w:eastAsia="Times New Roman"/>
          <w:sz w:val="28"/>
          <w:szCs w:val="28"/>
        </w:rPr>
        <w:t>0</w:t>
      </w:r>
      <w:r w:rsidR="00197542">
        <w:rPr>
          <w:rFonts w:eastAsia="Times New Roman"/>
          <w:sz w:val="28"/>
          <w:szCs w:val="28"/>
        </w:rPr>
        <w:t>0</w:t>
      </w:r>
      <w:r w:rsidR="00587B3B">
        <w:rPr>
          <w:rFonts w:eastAsia="Times New Roman"/>
          <w:sz w:val="28"/>
          <w:szCs w:val="28"/>
        </w:rPr>
        <w:t xml:space="preserve"> </w:t>
      </w:r>
      <w:r w:rsidR="0008455D">
        <w:rPr>
          <w:rFonts w:eastAsia="Times New Roman"/>
          <w:sz w:val="28"/>
          <w:szCs w:val="28"/>
        </w:rPr>
        <w:t>, г.</w:t>
      </w:r>
      <w:r w:rsidR="0008455D" w:rsidRPr="0008455D">
        <w:rPr>
          <w:rFonts w:eastAsia="Times New Roman"/>
          <w:sz w:val="28"/>
          <w:szCs w:val="28"/>
        </w:rPr>
        <w:t xml:space="preserve"> </w:t>
      </w:r>
      <w:r w:rsidR="0008455D">
        <w:rPr>
          <w:rFonts w:eastAsia="Times New Roman"/>
          <w:sz w:val="28"/>
          <w:szCs w:val="28"/>
        </w:rPr>
        <w:t xml:space="preserve">Урус-Мартан </w:t>
      </w:r>
      <w:r w:rsidRPr="0050364B">
        <w:rPr>
          <w:rFonts w:eastAsia="Times New Roman"/>
          <w:sz w:val="28"/>
          <w:szCs w:val="28"/>
        </w:rPr>
        <w:t xml:space="preserve">, </w:t>
      </w:r>
      <w:proofErr w:type="spellStart"/>
      <w:r w:rsidR="00197542">
        <w:rPr>
          <w:color w:val="auto"/>
          <w:sz w:val="28"/>
          <w:szCs w:val="28"/>
        </w:rPr>
        <w:t>ул.</w:t>
      </w:r>
      <w:r w:rsidR="007C3752">
        <w:rPr>
          <w:color w:val="auto"/>
          <w:sz w:val="28"/>
          <w:szCs w:val="28"/>
        </w:rPr>
        <w:t>Татарская</w:t>
      </w:r>
      <w:proofErr w:type="spellEnd"/>
      <w:r w:rsidR="007C3752">
        <w:rPr>
          <w:color w:val="auto"/>
          <w:sz w:val="28"/>
          <w:szCs w:val="28"/>
        </w:rPr>
        <w:t xml:space="preserve">, </w:t>
      </w:r>
      <w:r w:rsidR="00197542">
        <w:rPr>
          <w:color w:val="auto"/>
          <w:sz w:val="28"/>
          <w:szCs w:val="28"/>
        </w:rPr>
        <w:t xml:space="preserve"> </w:t>
      </w:r>
      <w:r w:rsidR="007C3752">
        <w:rPr>
          <w:color w:val="auto"/>
          <w:sz w:val="28"/>
          <w:szCs w:val="28"/>
        </w:rPr>
        <w:t>46</w:t>
      </w:r>
      <w:r w:rsidR="00197542">
        <w:rPr>
          <w:color w:val="auto"/>
          <w:sz w:val="28"/>
          <w:szCs w:val="28"/>
        </w:rPr>
        <w:t>.</w:t>
      </w:r>
    </w:p>
    <w:p w:rsidR="000F3B43" w:rsidRPr="00803EDE" w:rsidRDefault="000F3B43" w:rsidP="00781143">
      <w:pPr>
        <w:pStyle w:val="Default"/>
        <w:ind w:left="-57" w:right="57"/>
        <w:jc w:val="both"/>
        <w:rPr>
          <w:color w:val="auto"/>
          <w:sz w:val="28"/>
          <w:szCs w:val="28"/>
        </w:rPr>
      </w:pPr>
      <w:r w:rsidRPr="00803EDE">
        <w:rPr>
          <w:bCs/>
          <w:color w:val="auto"/>
          <w:sz w:val="28"/>
          <w:szCs w:val="28"/>
        </w:rPr>
        <w:t xml:space="preserve">Заведующий: </w:t>
      </w:r>
      <w:proofErr w:type="spellStart"/>
      <w:r w:rsidR="007C3752">
        <w:rPr>
          <w:color w:val="auto"/>
          <w:sz w:val="28"/>
          <w:szCs w:val="28"/>
        </w:rPr>
        <w:t>Талгаева</w:t>
      </w:r>
      <w:proofErr w:type="spellEnd"/>
      <w:r w:rsidR="007C3752">
        <w:rPr>
          <w:color w:val="auto"/>
          <w:sz w:val="28"/>
          <w:szCs w:val="28"/>
        </w:rPr>
        <w:t xml:space="preserve"> </w:t>
      </w:r>
      <w:proofErr w:type="spellStart"/>
      <w:r w:rsidR="007C3752">
        <w:rPr>
          <w:color w:val="auto"/>
          <w:sz w:val="28"/>
          <w:szCs w:val="28"/>
        </w:rPr>
        <w:t>Хава</w:t>
      </w:r>
      <w:proofErr w:type="spellEnd"/>
      <w:r w:rsidR="007C3752">
        <w:rPr>
          <w:color w:val="auto"/>
          <w:sz w:val="28"/>
          <w:szCs w:val="28"/>
        </w:rPr>
        <w:t xml:space="preserve"> Магомет-</w:t>
      </w:r>
      <w:proofErr w:type="spellStart"/>
      <w:r w:rsidR="007C3752">
        <w:rPr>
          <w:color w:val="auto"/>
          <w:sz w:val="28"/>
          <w:szCs w:val="28"/>
        </w:rPr>
        <w:t>Имировна</w:t>
      </w:r>
      <w:proofErr w:type="spellEnd"/>
    </w:p>
    <w:p w:rsidR="000F3B43" w:rsidRPr="00803EDE" w:rsidRDefault="000F3B43" w:rsidP="00781143">
      <w:pPr>
        <w:pStyle w:val="Default"/>
        <w:ind w:left="-57" w:right="57"/>
        <w:jc w:val="both"/>
        <w:rPr>
          <w:color w:val="auto"/>
          <w:sz w:val="28"/>
          <w:szCs w:val="28"/>
        </w:rPr>
      </w:pPr>
      <w:r w:rsidRPr="00803EDE">
        <w:rPr>
          <w:bCs/>
          <w:color w:val="auto"/>
          <w:sz w:val="28"/>
          <w:szCs w:val="28"/>
        </w:rPr>
        <w:t xml:space="preserve">Электронный адрес: </w:t>
      </w:r>
      <w:r w:rsidR="00197542">
        <w:rPr>
          <w:bCs/>
          <w:color w:val="auto"/>
          <w:sz w:val="28"/>
          <w:szCs w:val="28"/>
          <w:lang w:val="en-US"/>
        </w:rPr>
        <w:t>sad</w:t>
      </w:r>
      <w:r w:rsidR="007C3752">
        <w:rPr>
          <w:bCs/>
          <w:color w:val="auto"/>
          <w:sz w:val="28"/>
          <w:szCs w:val="28"/>
        </w:rPr>
        <w:t>1</w:t>
      </w:r>
      <w:proofErr w:type="spellStart"/>
      <w:r w:rsidR="007C3752">
        <w:rPr>
          <w:bCs/>
          <w:color w:val="auto"/>
          <w:sz w:val="28"/>
          <w:szCs w:val="28"/>
          <w:lang w:val="en-US"/>
        </w:rPr>
        <w:t>urus</w:t>
      </w:r>
      <w:proofErr w:type="spellEnd"/>
      <w:r w:rsidR="00197542" w:rsidRPr="00197542">
        <w:rPr>
          <w:bCs/>
          <w:color w:val="auto"/>
          <w:sz w:val="28"/>
          <w:szCs w:val="28"/>
        </w:rPr>
        <w:t xml:space="preserve"> </w:t>
      </w:r>
      <w:r w:rsidRPr="00803EDE">
        <w:rPr>
          <w:bCs/>
          <w:color w:val="auto"/>
          <w:sz w:val="28"/>
          <w:szCs w:val="28"/>
        </w:rPr>
        <w:t>@</w:t>
      </w:r>
      <w:r w:rsidR="00587B3B">
        <w:rPr>
          <w:bCs/>
          <w:color w:val="auto"/>
          <w:sz w:val="28"/>
          <w:szCs w:val="28"/>
          <w:lang w:val="en-US"/>
        </w:rPr>
        <w:t>mail</w:t>
      </w:r>
      <w:r w:rsidRPr="00803EDE">
        <w:rPr>
          <w:bCs/>
          <w:color w:val="auto"/>
          <w:sz w:val="28"/>
          <w:szCs w:val="28"/>
        </w:rPr>
        <w:t>.</w:t>
      </w:r>
      <w:proofErr w:type="spellStart"/>
      <w:r w:rsidRPr="00803EDE">
        <w:rPr>
          <w:bCs/>
          <w:color w:val="auto"/>
          <w:sz w:val="28"/>
          <w:szCs w:val="28"/>
          <w:lang w:val="en-US"/>
        </w:rPr>
        <w:t>ru</w:t>
      </w:r>
      <w:proofErr w:type="spellEnd"/>
    </w:p>
    <w:p w:rsidR="000F3B43" w:rsidRPr="007C3752" w:rsidRDefault="000F3B43" w:rsidP="00781143">
      <w:pPr>
        <w:pStyle w:val="Default"/>
        <w:ind w:left="-57" w:right="57"/>
        <w:jc w:val="both"/>
        <w:rPr>
          <w:color w:val="auto"/>
          <w:sz w:val="28"/>
          <w:szCs w:val="28"/>
        </w:rPr>
      </w:pPr>
      <w:r w:rsidRPr="00803EDE">
        <w:rPr>
          <w:bCs/>
          <w:color w:val="auto"/>
          <w:sz w:val="28"/>
          <w:szCs w:val="28"/>
        </w:rPr>
        <w:t>Телефон/факс: 8</w:t>
      </w:r>
      <w:r w:rsidR="00F46A7E">
        <w:rPr>
          <w:bCs/>
          <w:color w:val="auto"/>
          <w:sz w:val="28"/>
          <w:szCs w:val="28"/>
        </w:rPr>
        <w:t xml:space="preserve"> (</w:t>
      </w:r>
      <w:r w:rsidRPr="00803EDE">
        <w:rPr>
          <w:bCs/>
          <w:color w:val="auto"/>
          <w:sz w:val="28"/>
          <w:szCs w:val="28"/>
        </w:rPr>
        <w:t>9</w:t>
      </w:r>
      <w:r w:rsidR="00197542" w:rsidRPr="00197542">
        <w:rPr>
          <w:bCs/>
          <w:color w:val="auto"/>
          <w:sz w:val="28"/>
          <w:szCs w:val="28"/>
        </w:rPr>
        <w:t>3</w:t>
      </w:r>
      <w:r w:rsidRPr="00803EDE">
        <w:rPr>
          <w:bCs/>
          <w:color w:val="auto"/>
          <w:sz w:val="28"/>
          <w:szCs w:val="28"/>
        </w:rPr>
        <w:t>8</w:t>
      </w:r>
      <w:r w:rsidR="00F46A7E">
        <w:rPr>
          <w:bCs/>
          <w:color w:val="auto"/>
          <w:sz w:val="28"/>
          <w:szCs w:val="28"/>
        </w:rPr>
        <w:t xml:space="preserve">) </w:t>
      </w:r>
      <w:r w:rsidR="007C3752" w:rsidRPr="007C3752">
        <w:rPr>
          <w:rFonts w:eastAsia="Times New Roman"/>
          <w:sz w:val="28"/>
          <w:szCs w:val="28"/>
        </w:rPr>
        <w:t>991</w:t>
      </w:r>
      <w:r w:rsidR="0008455D" w:rsidRPr="0008455D">
        <w:rPr>
          <w:rFonts w:eastAsia="Times New Roman"/>
          <w:sz w:val="28"/>
          <w:szCs w:val="28"/>
        </w:rPr>
        <w:t>-5</w:t>
      </w:r>
      <w:r w:rsidR="007C3752" w:rsidRPr="007C3752">
        <w:rPr>
          <w:rFonts w:eastAsia="Times New Roman"/>
          <w:sz w:val="28"/>
          <w:szCs w:val="28"/>
        </w:rPr>
        <w:t>3</w:t>
      </w:r>
      <w:r w:rsidR="0008455D" w:rsidRPr="0008455D">
        <w:rPr>
          <w:rFonts w:eastAsia="Times New Roman"/>
          <w:sz w:val="28"/>
          <w:szCs w:val="28"/>
        </w:rPr>
        <w:t>-</w:t>
      </w:r>
      <w:r w:rsidR="007C3752" w:rsidRPr="007C3752">
        <w:rPr>
          <w:rFonts w:eastAsia="Times New Roman"/>
          <w:sz w:val="28"/>
          <w:szCs w:val="28"/>
        </w:rPr>
        <w:t>41</w:t>
      </w:r>
    </w:p>
    <w:p w:rsidR="000F3B43" w:rsidRPr="00803EDE" w:rsidRDefault="000F3B43" w:rsidP="00781143">
      <w:pPr>
        <w:pStyle w:val="Default"/>
        <w:ind w:left="-57" w:right="57"/>
        <w:jc w:val="both"/>
        <w:rPr>
          <w:color w:val="auto"/>
          <w:sz w:val="28"/>
          <w:szCs w:val="28"/>
        </w:rPr>
      </w:pPr>
      <w:r w:rsidRPr="00803EDE">
        <w:rPr>
          <w:bCs/>
          <w:color w:val="auto"/>
          <w:sz w:val="28"/>
          <w:szCs w:val="28"/>
        </w:rPr>
        <w:t>Учреждени</w:t>
      </w:r>
      <w:r w:rsidR="007C3752">
        <w:rPr>
          <w:bCs/>
          <w:color w:val="auto"/>
          <w:sz w:val="28"/>
          <w:szCs w:val="28"/>
        </w:rPr>
        <w:t xml:space="preserve">е </w:t>
      </w:r>
      <w:r w:rsidR="00294875">
        <w:rPr>
          <w:bCs/>
          <w:color w:val="auto"/>
          <w:sz w:val="28"/>
          <w:szCs w:val="28"/>
        </w:rPr>
        <w:t xml:space="preserve"> </w:t>
      </w:r>
      <w:r w:rsidR="006B2C9A">
        <w:rPr>
          <w:bCs/>
          <w:color w:val="auto"/>
          <w:sz w:val="28"/>
          <w:szCs w:val="28"/>
        </w:rPr>
        <w:t xml:space="preserve">рассчитано </w:t>
      </w:r>
      <w:r w:rsidR="006B2C9A" w:rsidRPr="00803EDE">
        <w:rPr>
          <w:bCs/>
          <w:color w:val="auto"/>
          <w:sz w:val="28"/>
          <w:szCs w:val="28"/>
        </w:rPr>
        <w:t xml:space="preserve">на </w:t>
      </w:r>
      <w:r w:rsidR="007C3752" w:rsidRPr="007C3752">
        <w:rPr>
          <w:bCs/>
          <w:color w:val="auto"/>
          <w:sz w:val="28"/>
          <w:szCs w:val="28"/>
        </w:rPr>
        <w:t>220</w:t>
      </w:r>
      <w:r w:rsidRPr="00803EDE">
        <w:rPr>
          <w:color w:val="auto"/>
          <w:sz w:val="28"/>
          <w:szCs w:val="28"/>
        </w:rPr>
        <w:t xml:space="preserve">   мест</w:t>
      </w:r>
    </w:p>
    <w:p w:rsidR="000F3B43" w:rsidRPr="009B4535" w:rsidRDefault="0008455D" w:rsidP="00781143">
      <w:pPr>
        <w:spacing w:after="0"/>
        <w:ind w:right="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«Детский </w:t>
      </w:r>
      <w:r w:rsidR="006B2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 </w:t>
      </w:r>
      <w:r w:rsidR="0019754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7C3752" w:rsidRPr="007C3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41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754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197542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197542">
        <w:rPr>
          <w:rFonts w:ascii="Times New Roman" w:eastAsia="Times New Roman" w:hAnsi="Times New Roman" w:cs="Times New Roman"/>
          <w:color w:val="000000"/>
          <w:sz w:val="28"/>
          <w:szCs w:val="28"/>
        </w:rPr>
        <w:t>рус-Мартан</w:t>
      </w:r>
      <w:proofErr w:type="spellEnd"/>
      <w:r w:rsidR="007C375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баланс,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та, от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аем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0F3B43"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льством Рос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е, пе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, шта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 и блан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</w:t>
      </w:r>
      <w:r w:rsidR="000F3B43"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="000F3B43" w:rsidRPr="009B453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="000F3B43"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F3B43" w:rsidRDefault="000F3B43" w:rsidP="00A418A2">
      <w:pPr>
        <w:spacing w:after="0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 дейст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зак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F3B43" w:rsidRPr="0041682B" w:rsidRDefault="00294875" w:rsidP="00A418A2">
      <w:pPr>
        <w:spacing w:after="0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Миссия </w:t>
      </w:r>
      <w:r w:rsidR="000F3B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шко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льно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0F3B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ни</w:t>
      </w:r>
      <w:r w:rsidR="000F3B43" w:rsidRPr="009B4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</w:t>
      </w:r>
      <w:r w:rsidR="00A418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0F3B43" w:rsidRDefault="000F3B43" w:rsidP="00A418A2">
      <w:pPr>
        <w:spacing w:after="0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ечива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хичес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ия в ш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оле.</w:t>
      </w:r>
    </w:p>
    <w:p w:rsidR="000F3B43" w:rsidRPr="009B4535" w:rsidRDefault="000F3B43" w:rsidP="00A418A2">
      <w:pPr>
        <w:spacing w:after="0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-образовательные цели:</w:t>
      </w:r>
    </w:p>
    <w:p w:rsidR="000F3B43" w:rsidRDefault="000F3B43" w:rsidP="006F76C5">
      <w:pPr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ствлен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9B453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 по реали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м дошколь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F3B43" w:rsidRPr="009B4535" w:rsidRDefault="000F3B43" w:rsidP="006F76C5">
      <w:pPr>
        <w:spacing w:after="0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Учрежд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0F3B43" w:rsidRDefault="000F3B43" w:rsidP="006F76C5">
      <w:pPr>
        <w:tabs>
          <w:tab w:val="left" w:pos="708"/>
        </w:tabs>
        <w:spacing w:after="0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ы–образов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E5D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мы дошкол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0F3B43" w:rsidRPr="009B4535" w:rsidRDefault="000F3B43" w:rsidP="006F76C5">
      <w:pPr>
        <w:tabs>
          <w:tab w:val="left" w:pos="708"/>
        </w:tabs>
        <w:spacing w:after="0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9B45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тьми.</w:t>
      </w:r>
    </w:p>
    <w:p w:rsidR="000F3B43" w:rsidRPr="00FF1674" w:rsidRDefault="000F3B43" w:rsidP="00A418A2">
      <w:pPr>
        <w:tabs>
          <w:tab w:val="left" w:pos="1460"/>
          <w:tab w:val="left" w:pos="2860"/>
          <w:tab w:val="left" w:pos="3253"/>
          <w:tab w:val="left" w:pos="4710"/>
          <w:tab w:val="left" w:pos="5487"/>
          <w:tab w:val="left" w:pos="6892"/>
          <w:tab w:val="left" w:pos="7873"/>
          <w:tab w:val="left" w:pos="9356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Чеченской Республики,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45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сполнител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ти Рос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Чеченской Республики, 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45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45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45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г.N27</w:t>
      </w:r>
      <w:r w:rsidRPr="009B453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 w:rsidRPr="009B45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>ФЗ (статья 28.</w:t>
      </w:r>
      <w:proofErr w:type="gramEnd"/>
      <w:r w:rsidRPr="009B4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Компетенция, права,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и ответственность образовательной организации; статья 29. </w:t>
      </w:r>
      <w:proofErr w:type="gram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Информационная открытость образовательной организации); приказом Министерства образования и науки Российской Федерации  от 14.06.2013 № 462 «Об утверждении Порядка проведения </w:t>
      </w:r>
      <w:proofErr w:type="spell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организации, подлежащей </w:t>
      </w:r>
      <w:proofErr w:type="spell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 (утв. Министерством образования и науки Российской Федерации 15.09.2016 № АП -87/02 </w:t>
      </w:r>
      <w:proofErr w:type="spell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proofErr w:type="spell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Чеченской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N37-РЗ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Чеченской Республике»</w:t>
      </w:r>
      <w:r w:rsidRPr="00FF167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,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твлен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2013г.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6A7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14, договором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тавителями),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FF16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42A9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: со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креп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сих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FF16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еллек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ой коррек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иобще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ловече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 w:rsidRPr="00FF16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; взаимодействие с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для о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 реб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реализация требований ФГОС </w:t>
      </w:r>
      <w:proofErr w:type="gram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патриотическому</w:t>
      </w:r>
      <w:proofErr w:type="gramEnd"/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воспитанию через приобщение детей дошкольного возраста к истории, культуре своего народа.</w:t>
      </w:r>
    </w:p>
    <w:p w:rsidR="000F3B43" w:rsidRPr="00FF1674" w:rsidRDefault="000F3B43" w:rsidP="00A418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F16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FF16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Учрежд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0F3B43" w:rsidRPr="00FF1674" w:rsidRDefault="000F3B43" w:rsidP="00A418A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 w:rsidRPr="00FF16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ре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образов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 дошколь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образован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</w:p>
    <w:p w:rsidR="000F3B43" w:rsidRPr="00FF1674" w:rsidRDefault="000F3B43" w:rsidP="00A418A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провед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ем пром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FF16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ций и ит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говой 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B43" w:rsidRPr="00FF1674" w:rsidRDefault="000F3B43" w:rsidP="00A418A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F16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 ф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елл</w:t>
      </w:r>
      <w:r w:rsidRPr="00FF16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F16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нрав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F1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чностн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тв, формирован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F16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ылок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F16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FF16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B79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5B79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B79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B797D"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B797D"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79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</w:t>
      </w:r>
      <w:r w:rsidRPr="005B79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B797D"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79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 w:rsidRPr="005B79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ья во</w:t>
      </w:r>
      <w:r w:rsidRPr="005B79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B79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5B79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B797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F16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0F46" w:rsidRDefault="001C0F46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50525" w:rsidRDefault="00C50525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50525" w:rsidRDefault="00C50525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50525" w:rsidRDefault="00C50525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50525" w:rsidRDefault="00C50525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50525" w:rsidRDefault="00C50525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50525" w:rsidRDefault="00C50525" w:rsidP="00781143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1023C8" w:rsidRDefault="001023C8" w:rsidP="00A418A2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A418A2" w:rsidRDefault="00A418A2" w:rsidP="00A418A2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60862" w:rsidRDefault="00360862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60862" w:rsidRDefault="00360862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C3752" w:rsidRDefault="007C3752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F3B43" w:rsidRPr="00876996" w:rsidRDefault="000F3B43" w:rsidP="00781143">
      <w:pPr>
        <w:spacing w:after="0" w:line="239" w:lineRule="auto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67E2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Руководящий состав </w:t>
      </w:r>
      <w:r w:rsidR="00C42A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</w:t>
      </w:r>
      <w:r w:rsidRPr="00E67E2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БДОУ</w:t>
      </w:r>
      <w:r w:rsidR="00C42A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«Детский сад</w:t>
      </w:r>
      <w:r w:rsidRPr="00E67E2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A418A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№ </w:t>
      </w:r>
      <w:r w:rsidR="0087699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1г. Урус-Мартан»</w:t>
      </w:r>
    </w:p>
    <w:p w:rsidR="000F3B43" w:rsidRPr="00534612" w:rsidRDefault="000F3B43" w:rsidP="00781143">
      <w:pPr>
        <w:pStyle w:val="a3"/>
        <w:spacing w:after="0" w:line="239" w:lineRule="auto"/>
        <w:ind w:left="0"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1079" w:type="dxa"/>
        <w:tblInd w:w="-718" w:type="dxa"/>
        <w:tblLayout w:type="fixed"/>
        <w:tblLook w:val="04A0" w:firstRow="1" w:lastRow="0" w:firstColumn="1" w:lastColumn="0" w:noHBand="0" w:noVBand="1"/>
      </w:tblPr>
      <w:tblGrid>
        <w:gridCol w:w="513"/>
        <w:gridCol w:w="1731"/>
        <w:gridCol w:w="1610"/>
        <w:gridCol w:w="2826"/>
        <w:gridCol w:w="1928"/>
        <w:gridCol w:w="39"/>
        <w:gridCol w:w="1251"/>
        <w:gridCol w:w="1159"/>
        <w:gridCol w:w="22"/>
      </w:tblGrid>
      <w:tr w:rsidR="000F3B43" w:rsidRPr="00150A90" w:rsidTr="00360862">
        <w:trPr>
          <w:gridAfter w:val="1"/>
          <w:wAfter w:w="22" w:type="dxa"/>
          <w:trHeight w:val="284"/>
        </w:trPr>
        <w:tc>
          <w:tcPr>
            <w:tcW w:w="513" w:type="dxa"/>
            <w:vMerge w:val="restart"/>
          </w:tcPr>
          <w:p w:rsidR="000F3B43" w:rsidRPr="00150A90" w:rsidRDefault="000F3B43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731" w:type="dxa"/>
            <w:vMerge w:val="restart"/>
          </w:tcPr>
          <w:p w:rsidR="000F3B43" w:rsidRPr="001C0F46" w:rsidRDefault="000F3B43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0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610" w:type="dxa"/>
            <w:vMerge w:val="restart"/>
            <w:tcBorders>
              <w:right w:val="single" w:sz="4" w:space="0" w:color="auto"/>
            </w:tcBorders>
          </w:tcPr>
          <w:p w:rsidR="000F3B43" w:rsidRPr="001C0F46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0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2826" w:type="dxa"/>
            <w:vMerge w:val="restart"/>
            <w:tcBorders>
              <w:left w:val="single" w:sz="4" w:space="0" w:color="auto"/>
            </w:tcBorders>
          </w:tcPr>
          <w:p w:rsidR="000F3B43" w:rsidRPr="001C0F46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0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Курирует направление и виды деятельности</w:t>
            </w:r>
          </w:p>
        </w:tc>
        <w:tc>
          <w:tcPr>
            <w:tcW w:w="1928" w:type="dxa"/>
            <w:vMerge w:val="restart"/>
          </w:tcPr>
          <w:p w:rsidR="000F3B43" w:rsidRPr="001C0F46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0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Образование</w:t>
            </w:r>
          </w:p>
          <w:p w:rsidR="000F3B43" w:rsidRPr="001C0F46" w:rsidRDefault="000F3B43" w:rsidP="00781143">
            <w:pPr>
              <w:spacing w:line="239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0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диплому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43" w:rsidRPr="001C0F46" w:rsidRDefault="000F3B43" w:rsidP="00781143">
            <w:pPr>
              <w:ind w:firstLine="284"/>
              <w:jc w:val="both"/>
              <w:rPr>
                <w:sz w:val="26"/>
                <w:szCs w:val="26"/>
              </w:rPr>
            </w:pPr>
            <w:r w:rsidRPr="001C0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Стаж</w:t>
            </w:r>
          </w:p>
        </w:tc>
      </w:tr>
      <w:tr w:rsidR="000F3B43" w:rsidRPr="00150A90" w:rsidTr="00360862">
        <w:trPr>
          <w:gridAfter w:val="1"/>
          <w:wAfter w:w="22" w:type="dxa"/>
          <w:trHeight w:val="269"/>
        </w:trPr>
        <w:tc>
          <w:tcPr>
            <w:tcW w:w="513" w:type="dxa"/>
            <w:vMerge/>
          </w:tcPr>
          <w:p w:rsidR="000F3B43" w:rsidRPr="00150A90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31" w:type="dxa"/>
            <w:vMerge/>
          </w:tcPr>
          <w:p w:rsidR="000F3B43" w:rsidRPr="00A47FCE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0F3B43" w:rsidRPr="00A47FCE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</w:tcBorders>
          </w:tcPr>
          <w:p w:rsidR="000F3B43" w:rsidRPr="00A47FCE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F3B43" w:rsidRPr="00A47FCE" w:rsidRDefault="000F3B43" w:rsidP="00781143">
            <w:pPr>
              <w:spacing w:line="239" w:lineRule="auto"/>
              <w:ind w:right="-2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3B43" w:rsidRPr="0041682B" w:rsidRDefault="000F3B43" w:rsidP="00781143">
            <w:pPr>
              <w:spacing w:line="239" w:lineRule="auto"/>
              <w:ind w:right="-2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6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Адми-нистративный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5" w:rsidRDefault="000F3B43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16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</w:t>
            </w:r>
            <w:proofErr w:type="spellEnd"/>
          </w:p>
          <w:p w:rsidR="000F3B43" w:rsidRPr="0041682B" w:rsidRDefault="00B45445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</w:t>
            </w:r>
            <w:r w:rsidR="000F3B43" w:rsidRPr="00416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F3B43" w:rsidRPr="00416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ческий</w:t>
            </w:r>
            <w:proofErr w:type="spellEnd"/>
            <w:r w:rsidR="000F3B43" w:rsidRPr="004168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/общий</w:t>
            </w:r>
          </w:p>
        </w:tc>
      </w:tr>
      <w:tr w:rsidR="000F3B43" w:rsidRPr="00150A90" w:rsidTr="00360862">
        <w:trPr>
          <w:trHeight w:val="5961"/>
        </w:trPr>
        <w:tc>
          <w:tcPr>
            <w:tcW w:w="513" w:type="dxa"/>
          </w:tcPr>
          <w:p w:rsidR="000F3B43" w:rsidRPr="00A47FCE" w:rsidRDefault="000F3B43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7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31" w:type="dxa"/>
          </w:tcPr>
          <w:p w:rsidR="000F3B43" w:rsidRPr="00B45445" w:rsidRDefault="000F3B43" w:rsidP="00781143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Заведующий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0F3B43" w:rsidRPr="00B45445" w:rsidRDefault="007C3752" w:rsidP="00781143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Талгаева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Магомет-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Имировна</w:t>
            </w:r>
            <w:proofErr w:type="spellEnd"/>
          </w:p>
        </w:tc>
        <w:tc>
          <w:tcPr>
            <w:tcW w:w="2826" w:type="dxa"/>
            <w:tcBorders>
              <w:left w:val="single" w:sz="4" w:space="0" w:color="auto"/>
            </w:tcBorders>
          </w:tcPr>
          <w:p w:rsidR="000F3B43" w:rsidRPr="00B45445" w:rsidRDefault="000F3B43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Обеспечение:</w:t>
            </w:r>
          </w:p>
          <w:p w:rsidR="000F3B43" w:rsidRPr="00FA4C9E" w:rsidRDefault="000F3B43" w:rsidP="0078114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кадровых,</w:t>
            </w:r>
            <w:r w:rsidR="00FA4C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материально-</w:t>
            </w:r>
          </w:p>
          <w:p w:rsidR="000F3B43" w:rsidRPr="00FA4C9E" w:rsidRDefault="000F3B43" w:rsidP="0078114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технических,</w:t>
            </w:r>
            <w:r w:rsidR="00FA4C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финансовых,</w:t>
            </w:r>
          </w:p>
          <w:p w:rsidR="000F3B43" w:rsidRPr="00B45445" w:rsidRDefault="00FA4C9E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психолого-</w:t>
            </w:r>
            <w:r w:rsidR="000F3B43"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3B43"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условий для </w:t>
            </w:r>
            <w:proofErr w:type="gramStart"/>
            <w:r w:rsidR="000F3B43"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полноценного</w:t>
            </w:r>
            <w:proofErr w:type="gramEnd"/>
          </w:p>
          <w:p w:rsidR="00B45445" w:rsidRDefault="000F3B43" w:rsidP="0078114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функционирования</w:t>
            </w:r>
          </w:p>
          <w:p w:rsidR="000F3B43" w:rsidRPr="00B45445" w:rsidRDefault="001023C8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0F3B43"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БДОУ;</w:t>
            </w:r>
          </w:p>
          <w:p w:rsidR="000F3B43" w:rsidRPr="00B45445" w:rsidRDefault="000F3B43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 в</w:t>
            </w:r>
            <w:r w:rsidR="00F51BBF"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 объеме</w:t>
            </w:r>
            <w:r w:rsidR="00FA4C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образовательных программ;</w:t>
            </w:r>
          </w:p>
          <w:p w:rsidR="000F3B43" w:rsidRPr="00B45445" w:rsidRDefault="000F3B43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соответствия качества</w:t>
            </w:r>
          </w:p>
          <w:p w:rsidR="000F3B43" w:rsidRPr="00B45445" w:rsidRDefault="000F3B43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подготовки </w:t>
            </w:r>
            <w:proofErr w:type="gramStart"/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  <w:p w:rsidR="000F3B43" w:rsidRPr="00B45445" w:rsidRDefault="000F3B43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установленным требованиям;</w:t>
            </w:r>
          </w:p>
          <w:p w:rsidR="000F3B43" w:rsidRPr="00B45445" w:rsidRDefault="000F3B43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безопасных условий пребывания работников в</w:t>
            </w:r>
            <w:r w:rsidR="00B454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3C8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B45445">
              <w:rPr>
                <w:rFonts w:ascii="Times New Roman" w:eastAsia="Times New Roman" w:hAnsi="Times New Roman" w:cs="Times New Roman"/>
                <w:sz w:val="26"/>
                <w:szCs w:val="26"/>
              </w:rPr>
              <w:t>БДОУ</w:t>
            </w:r>
          </w:p>
        </w:tc>
        <w:tc>
          <w:tcPr>
            <w:tcW w:w="1967" w:type="dxa"/>
            <w:gridSpan w:val="2"/>
          </w:tcPr>
          <w:p w:rsidR="00770D3E" w:rsidRDefault="006F76C5" w:rsidP="00781143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1.ЧГУ Специальность «</w:t>
            </w:r>
            <w:r w:rsidR="00770D3E">
              <w:rPr>
                <w:rFonts w:ascii="Times New Roman" w:hAnsi="Times New Roman" w:cs="Times New Roman"/>
                <w:sz w:val="26"/>
                <w:szCs w:val="26"/>
              </w:rPr>
              <w:t>Биологи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я», 2.</w:t>
            </w:r>
            <w:r w:rsidR="00770D3E">
              <w:rPr>
                <w:rFonts w:ascii="Times New Roman" w:hAnsi="Times New Roman" w:cs="Times New Roman"/>
                <w:sz w:val="26"/>
                <w:szCs w:val="26"/>
              </w:rPr>
              <w:t>АНО ДПО «Контрактная система в сфере закупок,</w:t>
            </w:r>
          </w:p>
          <w:p w:rsidR="00770D3E" w:rsidRDefault="00770D3E" w:rsidP="00770D3E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товаров, работ, услуг для обеспечения государственных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51BBF" w:rsidRPr="00863574" w:rsidRDefault="00770D3E" w:rsidP="00770D3E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пальных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нужд»</w:t>
            </w:r>
          </w:p>
          <w:p w:rsidR="000F3B43" w:rsidRPr="00B45445" w:rsidRDefault="000F3B43" w:rsidP="00781143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4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0F3B43" w:rsidRPr="00B45445" w:rsidRDefault="000B26F0" w:rsidP="007C3752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6F76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г.,</w:t>
            </w:r>
            <w:r w:rsidR="007C3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6F76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3B43" w:rsidRPr="00B45445" w:rsidRDefault="000B26F0" w:rsidP="00C75286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6F76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г,</w:t>
            </w:r>
            <w:r w:rsidR="00C752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6F76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D114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</w:tr>
      <w:tr w:rsidR="00CC2E4B" w:rsidRPr="00150A90" w:rsidTr="00360862">
        <w:trPr>
          <w:gridAfter w:val="1"/>
          <w:wAfter w:w="22" w:type="dxa"/>
          <w:trHeight w:val="3579"/>
        </w:trPr>
        <w:tc>
          <w:tcPr>
            <w:tcW w:w="513" w:type="dxa"/>
          </w:tcPr>
          <w:p w:rsidR="00CC2E4B" w:rsidRPr="00A47FCE" w:rsidRDefault="00CC2E4B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31" w:type="dxa"/>
          </w:tcPr>
          <w:p w:rsidR="00CC2E4B" w:rsidRPr="00B45445" w:rsidRDefault="006D6013" w:rsidP="00781143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Старший воспитатель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58377D" w:rsidRDefault="00C75286" w:rsidP="0058377D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Тохтарова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F54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Зайна</w:t>
            </w:r>
            <w:proofErr w:type="spellEnd"/>
          </w:p>
          <w:p w:rsidR="00CC2E4B" w:rsidRPr="00B45445" w:rsidRDefault="00C75286" w:rsidP="0058377D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Аптиевна</w:t>
            </w:r>
            <w:proofErr w:type="spellEnd"/>
          </w:p>
        </w:tc>
        <w:tc>
          <w:tcPr>
            <w:tcW w:w="2826" w:type="dxa"/>
            <w:tcBorders>
              <w:left w:val="single" w:sz="4" w:space="0" w:color="auto"/>
            </w:tcBorders>
          </w:tcPr>
          <w:p w:rsidR="00CC2E4B" w:rsidRPr="00B45445" w:rsidRDefault="004601E6" w:rsidP="0078114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качества предоставления образовательных услуг</w:t>
            </w:r>
          </w:p>
        </w:tc>
        <w:tc>
          <w:tcPr>
            <w:tcW w:w="1928" w:type="dxa"/>
          </w:tcPr>
          <w:p w:rsidR="00C75286" w:rsidRDefault="00A70FE4" w:rsidP="007811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75286">
              <w:rPr>
                <w:rFonts w:ascii="Times New Roman" w:hAnsi="Times New Roman" w:cs="Times New Roman"/>
                <w:sz w:val="26"/>
                <w:szCs w:val="26"/>
              </w:rPr>
              <w:t>ЧГУ</w:t>
            </w:r>
          </w:p>
          <w:p w:rsidR="00CC2E4B" w:rsidRDefault="006F76C5" w:rsidP="007811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 «</w:t>
            </w:r>
            <w:r w:rsidR="00770D3E">
              <w:rPr>
                <w:rFonts w:ascii="Times New Roman" w:hAnsi="Times New Roman" w:cs="Times New Roman"/>
                <w:sz w:val="26"/>
                <w:szCs w:val="26"/>
              </w:rPr>
              <w:t>Финансы и кредит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70FE4">
              <w:rPr>
                <w:rFonts w:ascii="Times New Roman" w:hAnsi="Times New Roman" w:cs="Times New Roman"/>
                <w:sz w:val="26"/>
                <w:szCs w:val="26"/>
              </w:rPr>
              <w:t xml:space="preserve"> 2.</w:t>
            </w:r>
            <w:r w:rsidR="00770D3E">
              <w:rPr>
                <w:rFonts w:ascii="Times New Roman" w:hAnsi="Times New Roman" w:cs="Times New Roman"/>
                <w:sz w:val="26"/>
                <w:szCs w:val="26"/>
              </w:rPr>
              <w:t>ДПО «Педагогика и психология</w:t>
            </w:r>
          </w:p>
          <w:p w:rsidR="00A70FE4" w:rsidRPr="00863574" w:rsidRDefault="00A70FE4" w:rsidP="007811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3.АНО ДПО «Воспитатель в дошкольном образовании»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CC2E4B" w:rsidRDefault="000B26F0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A70F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г.,7м.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</w:tcPr>
          <w:p w:rsidR="00CC2E4B" w:rsidRDefault="000B26F0" w:rsidP="00770D3E">
            <w:pPr>
              <w:spacing w:line="239" w:lineRule="auto"/>
              <w:ind w:right="-20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770D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A70F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770D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A70F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</w:t>
            </w:r>
          </w:p>
        </w:tc>
      </w:tr>
      <w:tr w:rsidR="00CC2E4B" w:rsidRPr="00150A90" w:rsidTr="00360862">
        <w:trPr>
          <w:gridAfter w:val="1"/>
          <w:wAfter w:w="22" w:type="dxa"/>
          <w:trHeight w:val="957"/>
        </w:trPr>
        <w:tc>
          <w:tcPr>
            <w:tcW w:w="513" w:type="dxa"/>
          </w:tcPr>
          <w:p w:rsidR="00CC2E4B" w:rsidRPr="00A47FCE" w:rsidRDefault="00CE4658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31" w:type="dxa"/>
          </w:tcPr>
          <w:p w:rsidR="00CC2E4B" w:rsidRPr="00B45445" w:rsidRDefault="00CE4658" w:rsidP="00781143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Зам. зав. по АХЧ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CC2E4B" w:rsidRPr="00B45445" w:rsidRDefault="00770D3E" w:rsidP="00360862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Хасуев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Увайсович</w:t>
            </w:r>
            <w:proofErr w:type="spellEnd"/>
          </w:p>
        </w:tc>
        <w:tc>
          <w:tcPr>
            <w:tcW w:w="2826" w:type="dxa"/>
            <w:tcBorders>
              <w:left w:val="single" w:sz="4" w:space="0" w:color="auto"/>
            </w:tcBorders>
          </w:tcPr>
          <w:p w:rsidR="00A70FE4" w:rsidRPr="00A70FE4" w:rsidRDefault="00A70FE4" w:rsidP="00A70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FE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  <w:p w:rsidR="00CC2E4B" w:rsidRPr="00B45445" w:rsidRDefault="00CC2E4B" w:rsidP="007811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CC2E4B" w:rsidRPr="00863574" w:rsidRDefault="00770D3E" w:rsidP="007811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CC2E4B" w:rsidRDefault="000B26F0" w:rsidP="00770D3E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D811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г,</w:t>
            </w:r>
            <w:r w:rsidR="00770D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A70F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</w:tcPr>
          <w:p w:rsidR="00CC2E4B" w:rsidRDefault="00CC2E4B" w:rsidP="00781143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50525" w:rsidRDefault="00C50525" w:rsidP="0078114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B43" w:rsidRPr="00BE6D49" w:rsidRDefault="000F3B43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9">
        <w:rPr>
          <w:rFonts w:ascii="Times New Roman" w:hAnsi="Times New Roman" w:cs="Times New Roman"/>
          <w:b/>
          <w:sz w:val="28"/>
          <w:szCs w:val="28"/>
        </w:rPr>
        <w:t>1.2.</w:t>
      </w:r>
      <w:r w:rsidR="00010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D49">
        <w:rPr>
          <w:rFonts w:ascii="Times New Roman" w:hAnsi="Times New Roman" w:cs="Times New Roman"/>
          <w:b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D49">
        <w:rPr>
          <w:rFonts w:ascii="Times New Roman" w:hAnsi="Times New Roman" w:cs="Times New Roman"/>
          <w:b/>
          <w:sz w:val="28"/>
          <w:szCs w:val="28"/>
        </w:rPr>
        <w:t>устанавливающие документы.</w:t>
      </w:r>
    </w:p>
    <w:p w:rsidR="000F3B43" w:rsidRDefault="000F3B43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осуществляет свою деятельность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4C9E">
        <w:rPr>
          <w:rFonts w:ascii="Times New Roman" w:hAnsi="Times New Roman" w:cs="Times New Roman"/>
          <w:sz w:val="28"/>
          <w:szCs w:val="28"/>
        </w:rPr>
        <w:t>;</w:t>
      </w:r>
    </w:p>
    <w:p w:rsidR="000F3B43" w:rsidRPr="00556CB8" w:rsidRDefault="00556CB8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B43" w:rsidRPr="00556CB8">
        <w:rPr>
          <w:rFonts w:ascii="Times New Roman" w:hAnsi="Times New Roman" w:cs="Times New Roman"/>
          <w:sz w:val="28"/>
          <w:szCs w:val="28"/>
        </w:rPr>
        <w:t>Федеральным законом от 29.12. 2012г., № 273 – ФЗ «Об образовании в Российской Федерации»;  </w:t>
      </w:r>
    </w:p>
    <w:p w:rsidR="000F3B43" w:rsidRPr="00556CB8" w:rsidRDefault="00556CB8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B43" w:rsidRPr="00556CB8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 приказом Министерства образования и науки РФ от 30.08.2013г. № 1014;</w:t>
      </w:r>
    </w:p>
    <w:p w:rsidR="000F3B43" w:rsidRPr="00556CB8" w:rsidRDefault="00556CB8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B43" w:rsidRPr="00556CB8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нормативами СанПиН 2.4.1.3049 -13;</w:t>
      </w:r>
    </w:p>
    <w:p w:rsidR="000F3B43" w:rsidRPr="00556CB8" w:rsidRDefault="00556CB8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2A90">
        <w:rPr>
          <w:rFonts w:ascii="Times New Roman" w:hAnsi="Times New Roman" w:cs="Times New Roman"/>
          <w:sz w:val="28"/>
          <w:szCs w:val="28"/>
        </w:rPr>
        <w:t>Уставом  М</w:t>
      </w:r>
      <w:r w:rsidR="006F76C5">
        <w:rPr>
          <w:rFonts w:ascii="Times New Roman" w:hAnsi="Times New Roman" w:cs="Times New Roman"/>
          <w:sz w:val="28"/>
          <w:szCs w:val="28"/>
        </w:rPr>
        <w:t>БДОУ;</w:t>
      </w:r>
    </w:p>
    <w:p w:rsidR="000F3B43" w:rsidRDefault="00556CB8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B43" w:rsidRPr="00556CB8">
        <w:rPr>
          <w:rFonts w:ascii="Times New Roman" w:hAnsi="Times New Roman" w:cs="Times New Roman"/>
          <w:sz w:val="28"/>
          <w:szCs w:val="28"/>
        </w:rPr>
        <w:t>Федеральным законом «Об основных гарантиях прав ребёнка Российской Федерации», Конвенцией ООН о правах ребёнка.</w:t>
      </w:r>
    </w:p>
    <w:p w:rsidR="006F76C5" w:rsidRPr="00556CB8" w:rsidRDefault="006F76C5" w:rsidP="009722A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B43" w:rsidRPr="00BE6D49" w:rsidRDefault="000F3B43" w:rsidP="00781143">
      <w:pPr>
        <w:pStyle w:val="a3"/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9">
        <w:rPr>
          <w:rFonts w:ascii="Times New Roman" w:hAnsi="Times New Roman" w:cs="Times New Roman"/>
          <w:b/>
          <w:sz w:val="28"/>
          <w:szCs w:val="28"/>
        </w:rPr>
        <w:t>1.3.Общие сведения  об образовательной деятельности.</w:t>
      </w:r>
    </w:p>
    <w:p w:rsidR="000F3B43" w:rsidRPr="0041682B" w:rsidRDefault="00556CB8" w:rsidP="00781143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0F3B43" w:rsidRPr="0041682B">
        <w:rPr>
          <w:rFonts w:ascii="Times New Roman" w:hAnsi="Times New Roman" w:cs="Times New Roman"/>
          <w:b/>
          <w:bCs/>
          <w:iCs/>
          <w:sz w:val="28"/>
          <w:szCs w:val="28"/>
        </w:rPr>
        <w:t>Количеств</w:t>
      </w:r>
      <w:r w:rsidR="00C42A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енный состав групп </w:t>
      </w:r>
      <w:proofErr w:type="gramStart"/>
      <w:r w:rsidR="00C42A90">
        <w:rPr>
          <w:rFonts w:ascii="Times New Roman" w:hAnsi="Times New Roman" w:cs="Times New Roman"/>
          <w:b/>
          <w:bCs/>
          <w:iCs/>
          <w:sz w:val="28"/>
          <w:szCs w:val="28"/>
        </w:rPr>
        <w:t>на конец</w:t>
      </w:r>
      <w:proofErr w:type="gramEnd"/>
      <w:r w:rsidR="00C42A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</w:t>
      </w:r>
      <w:r w:rsidR="000B26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20 </w:t>
      </w:r>
      <w:r w:rsidR="000F3B43" w:rsidRPr="0041682B">
        <w:rPr>
          <w:rFonts w:ascii="Times New Roman" w:hAnsi="Times New Roman" w:cs="Times New Roman"/>
          <w:b/>
          <w:bCs/>
          <w:iCs/>
          <w:sz w:val="28"/>
          <w:szCs w:val="28"/>
        </w:rPr>
        <w:t>года:</w:t>
      </w:r>
      <w:r w:rsidR="000F3B43" w:rsidRPr="0041682B">
        <w:rPr>
          <w:rFonts w:ascii="Times New Roman" w:hAnsi="Times New Roman" w:cs="Times New Roman"/>
          <w:sz w:val="28"/>
          <w:szCs w:val="28"/>
        </w:rPr>
        <w:t> </w:t>
      </w:r>
    </w:p>
    <w:p w:rsidR="00770D3E" w:rsidRDefault="000F3B43" w:rsidP="00781143">
      <w:pPr>
        <w:tabs>
          <w:tab w:val="left" w:pos="426"/>
        </w:tabs>
        <w:spacing w:after="0"/>
        <w:ind w:right="-5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42A9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БДОУ функционирует </w:t>
      </w:r>
      <w:r w:rsidR="005F544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 групп </w:t>
      </w:r>
      <w:r w:rsidR="00AB11D6" w:rsidRPr="009500B4">
        <w:rPr>
          <w:rFonts w:ascii="Times New Roman" w:eastAsia="Times New Roman" w:hAnsi="Times New Roman" w:cs="Times New Roman"/>
          <w:sz w:val="28"/>
          <w:szCs w:val="28"/>
        </w:rPr>
        <w:t>общеразвивающей направленности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3B43" w:rsidRPr="009500B4" w:rsidRDefault="000F3B43" w:rsidP="00781143">
      <w:pPr>
        <w:tabs>
          <w:tab w:val="left" w:pos="426"/>
        </w:tabs>
        <w:spacing w:after="0"/>
        <w:ind w:right="-5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Списочный состав </w:t>
      </w:r>
      <w:proofErr w:type="gramStart"/>
      <w:r w:rsidRPr="009500B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51BBF" w:rsidRPr="0095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 конец</w:t>
      </w:r>
      <w:proofErr w:type="gramEnd"/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A90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0B26F0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556CB8" w:rsidRPr="009500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56CB8" w:rsidRPr="0095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 составляет: </w:t>
      </w:r>
      <w:r w:rsidR="005F544C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5E2771" w:rsidRPr="009500B4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C42A9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500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942"/>
        <w:gridCol w:w="1885"/>
        <w:gridCol w:w="1701"/>
      </w:tblGrid>
      <w:tr w:rsidR="009500B4" w:rsidRPr="009500B4" w:rsidTr="00360862">
        <w:trPr>
          <w:trHeight w:val="2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F3B43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F3B43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F3B43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F3B43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9500B4" w:rsidRPr="009500B4" w:rsidTr="00360862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B26F0" w:rsidP="0077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770D3E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Бабочки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F3B43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(4-5 лет)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C85829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F54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42A90" w:rsidRPr="009500B4" w:rsidTr="00360862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90" w:rsidRDefault="000B26F0" w:rsidP="0077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="00C42A90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770D3E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Колокольчики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90" w:rsidRPr="009500B4" w:rsidRDefault="00D41A9E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F544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90" w:rsidRPr="009500B4" w:rsidRDefault="00E16559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F544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90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00B4" w:rsidRPr="009500B4" w:rsidTr="00360862">
        <w:trPr>
          <w:trHeight w:val="2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B26F0" w:rsidP="0077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70D3E">
              <w:rPr>
                <w:rFonts w:ascii="Times New Roman" w:eastAsia="Times New Roman" w:hAnsi="Times New Roman" w:cs="Times New Roman"/>
                <w:sz w:val="28"/>
                <w:szCs w:val="28"/>
              </w:rPr>
              <w:t>Бельчата</w:t>
            </w:r>
            <w:r w:rsidR="005E2771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F3B43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(5-6 лет)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895D4E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F54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00B4" w:rsidRPr="009500B4" w:rsidTr="00360862">
        <w:trPr>
          <w:trHeight w:val="2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B26F0" w:rsidP="0077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770D3E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Гвоздики</w:t>
            </w:r>
            <w:r w:rsidR="005E2771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0F3B43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(5-6 лет)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E16559" w:rsidP="000B26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B26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0B26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00B4" w:rsidRPr="009500B4" w:rsidTr="00360862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B26F0" w:rsidP="0077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  <w:r w:rsidR="000F3B43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770D3E">
              <w:rPr>
                <w:rFonts w:ascii="Times New Roman" w:eastAsia="Times New Roman" w:hAnsi="Times New Roman" w:cs="Times New Roman"/>
                <w:sz w:val="28"/>
                <w:szCs w:val="28"/>
              </w:rPr>
              <w:t>Зайчата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00B4" w:rsidRPr="009500B4" w:rsidTr="00360862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B26F0" w:rsidP="0077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  <w:r w:rsidR="000F3B43"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«Звёздочки» </w:t>
            </w:r>
            <w:r w:rsidRPr="009500B4">
              <w:rPr>
                <w:rFonts w:ascii="Times New Roman" w:eastAsia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5F54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0B26F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00B4" w:rsidRPr="009500B4" w:rsidTr="00360862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43" w:rsidRPr="009500B4" w:rsidRDefault="000F3B43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78114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43" w:rsidRPr="009500B4" w:rsidRDefault="005F544C" w:rsidP="00D41A9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</w:tbl>
    <w:p w:rsidR="004C24D4" w:rsidRPr="00DA51B1" w:rsidRDefault="004C24D4" w:rsidP="0078114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B43" w:rsidRDefault="000F3B43" w:rsidP="00781143">
      <w:pPr>
        <w:pStyle w:val="a3"/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2B">
        <w:rPr>
          <w:rFonts w:ascii="Times New Roman" w:hAnsi="Times New Roman" w:cs="Times New Roman"/>
          <w:b/>
          <w:sz w:val="28"/>
          <w:szCs w:val="28"/>
        </w:rPr>
        <w:t>Режим работы детского сада:</w:t>
      </w:r>
    </w:p>
    <w:p w:rsidR="000F3B43" w:rsidRDefault="000F3B43" w:rsidP="00781143">
      <w:pPr>
        <w:pStyle w:val="a3"/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работают в режиме 5-дневной рабочей недели</w:t>
      </w:r>
      <w:r>
        <w:rPr>
          <w:rFonts w:ascii="Times New Roman" w:hAnsi="Times New Roman" w:cs="Times New Roman"/>
          <w:sz w:val="28"/>
          <w:szCs w:val="28"/>
        </w:rPr>
        <w:t xml:space="preserve"> с выходными днями (суббота, воскресенье).</w:t>
      </w:r>
    </w:p>
    <w:p w:rsidR="000F3B43" w:rsidRDefault="000F3B43" w:rsidP="00781143">
      <w:pPr>
        <w:pStyle w:val="a3"/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работают с 12 часовым пребыванием детей с 7.00 до 19.00.</w:t>
      </w:r>
    </w:p>
    <w:p w:rsidR="006D6013" w:rsidRPr="00A70FE4" w:rsidRDefault="000F3B43" w:rsidP="00A70FE4">
      <w:pPr>
        <w:pStyle w:val="a3"/>
        <w:tabs>
          <w:tab w:val="left" w:pos="426"/>
        </w:tabs>
        <w:spacing w:after="120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084C67">
        <w:rPr>
          <w:rFonts w:ascii="Times New Roman" w:eastAsia="Times New Roman" w:hAnsi="Times New Roman" w:cs="Times New Roman"/>
          <w:b/>
          <w:sz w:val="28"/>
          <w:szCs w:val="24"/>
        </w:rPr>
        <w:t>Вывод: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r w:rsidR="001023C8">
        <w:rPr>
          <w:rFonts w:ascii="Times New Roman" w:eastAsia="Times New Roman" w:hAnsi="Times New Roman" w:cs="Times New Roman"/>
          <w:sz w:val="28"/>
          <w:szCs w:val="24"/>
        </w:rPr>
        <w:t>МБДОУ «Детский сад</w:t>
      </w:r>
      <w:r w:rsidRPr="00A47F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D6013">
        <w:rPr>
          <w:rFonts w:ascii="Times New Roman" w:eastAsia="Times New Roman" w:hAnsi="Times New Roman" w:cs="Times New Roman"/>
          <w:sz w:val="28"/>
          <w:szCs w:val="24"/>
        </w:rPr>
        <w:t>№</w:t>
      </w:r>
      <w:r w:rsidR="00770D3E">
        <w:rPr>
          <w:rFonts w:ascii="Times New Roman" w:eastAsia="Times New Roman" w:hAnsi="Times New Roman" w:cs="Times New Roman"/>
          <w:sz w:val="28"/>
          <w:szCs w:val="24"/>
        </w:rPr>
        <w:t xml:space="preserve">1г. Урус-Мартан» </w:t>
      </w:r>
      <w:r w:rsidRPr="00A47FCE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раво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иза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но–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оря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ите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ок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менты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 реали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бразовател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деятел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нос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соотве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ств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 тр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ям за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сф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обра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ова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В</w:t>
      </w:r>
      <w:r w:rsidRPr="004B5444">
        <w:rPr>
          <w:rFonts w:ascii="Times New Roman" w:hAnsi="Times New Roman" w:cs="Times New Roman"/>
          <w:sz w:val="28"/>
          <w:szCs w:val="24"/>
        </w:rPr>
        <w:t>оспитательно</w:t>
      </w:r>
      <w:proofErr w:type="spellEnd"/>
      <w:r w:rsidRPr="004B5444">
        <w:rPr>
          <w:rFonts w:ascii="Times New Roman" w:hAnsi="Times New Roman" w:cs="Times New Roman"/>
          <w:sz w:val="28"/>
          <w:szCs w:val="24"/>
        </w:rPr>
        <w:t xml:space="preserve"> – образовательный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</w:t>
      </w:r>
      <w:r>
        <w:rPr>
          <w:rFonts w:ascii="Times New Roman" w:hAnsi="Times New Roman" w:cs="Times New Roman"/>
          <w:sz w:val="28"/>
          <w:szCs w:val="24"/>
        </w:rPr>
        <w:t xml:space="preserve"> правила санитарии и гигиены</w:t>
      </w:r>
      <w:r w:rsidRPr="004B544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4B5444">
        <w:rPr>
          <w:rFonts w:ascii="Times New Roman" w:hAnsi="Times New Roman" w:cs="Times New Roman"/>
          <w:sz w:val="28"/>
          <w:szCs w:val="24"/>
        </w:rPr>
        <w:t>Воспит</w:t>
      </w:r>
      <w:r w:rsidR="00556CB8">
        <w:rPr>
          <w:rFonts w:ascii="Times New Roman" w:hAnsi="Times New Roman" w:cs="Times New Roman"/>
          <w:sz w:val="28"/>
          <w:szCs w:val="24"/>
        </w:rPr>
        <w:t>ательно</w:t>
      </w:r>
      <w:proofErr w:type="spellEnd"/>
      <w:r w:rsidR="00556CB8">
        <w:rPr>
          <w:rFonts w:ascii="Times New Roman" w:hAnsi="Times New Roman" w:cs="Times New Roman"/>
          <w:sz w:val="28"/>
          <w:szCs w:val="24"/>
        </w:rPr>
        <w:t>–образовательный проце</w:t>
      </w:r>
      <w:proofErr w:type="gramStart"/>
      <w:r w:rsidR="00556CB8">
        <w:rPr>
          <w:rFonts w:ascii="Times New Roman" w:hAnsi="Times New Roman" w:cs="Times New Roman"/>
          <w:sz w:val="28"/>
          <w:szCs w:val="24"/>
        </w:rPr>
        <w:t xml:space="preserve">сс </w:t>
      </w:r>
      <w:r w:rsidRPr="004B5444">
        <w:rPr>
          <w:rFonts w:ascii="Times New Roman" w:hAnsi="Times New Roman" w:cs="Times New Roman"/>
          <w:sz w:val="28"/>
          <w:szCs w:val="24"/>
        </w:rPr>
        <w:t>стр</w:t>
      </w:r>
      <w:proofErr w:type="gramEnd"/>
      <w:r w:rsidRPr="004B5444">
        <w:rPr>
          <w:rFonts w:ascii="Times New Roman" w:hAnsi="Times New Roman" w:cs="Times New Roman"/>
          <w:sz w:val="28"/>
          <w:szCs w:val="24"/>
        </w:rPr>
        <w:t>оится на основе ООП ДОУ,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B5444">
        <w:rPr>
          <w:rFonts w:ascii="Times New Roman" w:hAnsi="Times New Roman" w:cs="Times New Roman"/>
          <w:sz w:val="28"/>
          <w:szCs w:val="24"/>
        </w:rPr>
        <w:t>режима дня, утвержден</w:t>
      </w:r>
      <w:r>
        <w:rPr>
          <w:rFonts w:ascii="Times New Roman" w:hAnsi="Times New Roman" w:cs="Times New Roman"/>
          <w:sz w:val="28"/>
          <w:szCs w:val="24"/>
        </w:rPr>
        <w:t xml:space="preserve">ного </w:t>
      </w:r>
      <w:r w:rsidRPr="004B5444">
        <w:rPr>
          <w:rFonts w:ascii="Times New Roman" w:hAnsi="Times New Roman" w:cs="Times New Roman"/>
          <w:sz w:val="28"/>
          <w:szCs w:val="24"/>
        </w:rPr>
        <w:t>заведующим,  который устанавливает распорядок бодрствования и сна, приема пищи, гигиенических и оздоровительных проце</w:t>
      </w:r>
      <w:r>
        <w:rPr>
          <w:rFonts w:ascii="Times New Roman" w:hAnsi="Times New Roman" w:cs="Times New Roman"/>
          <w:sz w:val="28"/>
          <w:szCs w:val="24"/>
        </w:rPr>
        <w:t>дур, организацию организованной</w:t>
      </w:r>
      <w:r w:rsidRPr="004B5444">
        <w:rPr>
          <w:rFonts w:ascii="Times New Roman" w:hAnsi="Times New Roman" w:cs="Times New Roman"/>
          <w:sz w:val="28"/>
          <w:szCs w:val="24"/>
        </w:rPr>
        <w:t xml:space="preserve">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</w:t>
      </w:r>
      <w:r w:rsidR="00D40A43">
        <w:rPr>
          <w:rFonts w:ascii="Times New Roman" w:hAnsi="Times New Roman" w:cs="Times New Roman"/>
          <w:sz w:val="28"/>
          <w:szCs w:val="24"/>
        </w:rPr>
        <w:t>тическими и сюжетно - ролевыми)</w:t>
      </w:r>
    </w:p>
    <w:p w:rsidR="000F3B43" w:rsidRPr="00431544" w:rsidRDefault="000F3B43" w:rsidP="00431544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544">
        <w:rPr>
          <w:rFonts w:ascii="Times New Roman" w:hAnsi="Times New Roman" w:cs="Times New Roman"/>
          <w:b/>
          <w:bCs/>
          <w:sz w:val="28"/>
          <w:szCs w:val="28"/>
        </w:rPr>
        <w:t>2. Система управления дошкольной организации.</w:t>
      </w:r>
    </w:p>
    <w:p w:rsidR="000F3B43" w:rsidRDefault="000F3B43" w:rsidP="009722A8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BAF">
        <w:rPr>
          <w:rFonts w:ascii="Times New Roman" w:hAnsi="Times New Roman" w:cs="Times New Roman"/>
          <w:b/>
          <w:bCs/>
          <w:sz w:val="28"/>
          <w:szCs w:val="28"/>
        </w:rPr>
        <w:t xml:space="preserve">2.1. Характеристика системы управления </w:t>
      </w:r>
      <w:r w:rsidR="001023C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B7BAF">
        <w:rPr>
          <w:rFonts w:ascii="Times New Roman" w:hAnsi="Times New Roman" w:cs="Times New Roman"/>
          <w:b/>
          <w:bCs/>
          <w:sz w:val="28"/>
          <w:szCs w:val="28"/>
        </w:rPr>
        <w:t>БДОУ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3B43" w:rsidRPr="0041682B" w:rsidRDefault="000F3B43" w:rsidP="009722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2012г.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N 273-ФЗ,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51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proofErr w:type="spellStart"/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от 30 ав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2013 г. N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014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5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 w:rsidRPr="00A47FCE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У</w:t>
        </w:r>
        <w:r w:rsidRPr="00A47FC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</w:t>
        </w:r>
        <w:r w:rsidRPr="00A47FCE">
          <w:rPr>
            <w:rFonts w:ascii="Times New Roman" w:eastAsia="Times New Roman" w:hAnsi="Times New Roman" w:cs="Times New Roman"/>
            <w:color w:val="000000"/>
            <w:w w:val="99"/>
            <w:sz w:val="28"/>
            <w:szCs w:val="28"/>
          </w:rPr>
          <w:t>т</w:t>
        </w:r>
        <w:r w:rsidRPr="00A47FC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 w:rsidRPr="00A47FCE">
          <w:rPr>
            <w:rFonts w:ascii="Times New Roman" w:eastAsia="Times New Roman" w:hAnsi="Times New Roman" w:cs="Times New Roman"/>
            <w:color w:val="000000"/>
            <w:spacing w:val="-1"/>
            <w:w w:val="99"/>
            <w:sz w:val="28"/>
            <w:szCs w:val="28"/>
          </w:rPr>
          <w:t>в</w:t>
        </w:r>
        <w:r w:rsidRPr="00A47FC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ом </w:t>
        </w:r>
      </w:hyperlink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C24D4" w:rsidRDefault="000F3B43" w:rsidP="009722A8">
      <w:pPr>
        <w:spacing w:after="0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режд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омплексно, выпол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енч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агностич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щая,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3B43" w:rsidRPr="00A47FCE" w:rsidRDefault="000F3B43" w:rsidP="009722A8">
      <w:pPr>
        <w:spacing w:after="0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-прог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остиче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-оценоч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ая, 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0F3B43" w:rsidRPr="000D3CF9" w:rsidRDefault="000F3B43" w:rsidP="009722A8">
      <w:pPr>
        <w:tabs>
          <w:tab w:val="left" w:pos="1476"/>
          <w:tab w:val="left" w:pos="3067"/>
          <w:tab w:val="left" w:pos="3487"/>
          <w:tab w:val="left" w:pos="4857"/>
          <w:tab w:val="left" w:pos="5766"/>
          <w:tab w:val="left" w:pos="7119"/>
          <w:tab w:val="left" w:pos="8689"/>
          <w:tab w:val="left" w:pos="9109"/>
        </w:tabs>
        <w:spacing w:after="0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рошедший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557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="00746557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6557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746557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746557"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46557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46557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="00746557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6557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746557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аттестацию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proofErr w:type="gramStart"/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proofErr w:type="spellStart"/>
      <w:proofErr w:type="gramEnd"/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>Талгаева</w:t>
      </w:r>
      <w:proofErr w:type="spellEnd"/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>Хава</w:t>
      </w:r>
      <w:proofErr w:type="spellEnd"/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Магомет-</w:t>
      </w:r>
      <w:proofErr w:type="spellStart"/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>Имировна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–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51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19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стаж работы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заведующего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8377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46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</w:t>
      </w:r>
      <w:r w:rsidR="006D6013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B43" w:rsidRPr="0041682B" w:rsidRDefault="000F3B43" w:rsidP="009722A8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BAF">
        <w:rPr>
          <w:rFonts w:ascii="Times New Roman" w:hAnsi="Times New Roman" w:cs="Times New Roman"/>
          <w:b/>
          <w:sz w:val="28"/>
          <w:szCs w:val="28"/>
        </w:rPr>
        <w:t xml:space="preserve">2.2. Структура управления, </w:t>
      </w:r>
      <w:r w:rsidR="00C50525">
        <w:rPr>
          <w:rFonts w:ascii="Times New Roman" w:hAnsi="Times New Roman" w:cs="Times New Roman"/>
          <w:b/>
          <w:sz w:val="28"/>
          <w:szCs w:val="28"/>
        </w:rPr>
        <w:t xml:space="preserve">включающая коллегиальные органы </w:t>
      </w:r>
      <w:r w:rsidRPr="002B7BAF">
        <w:rPr>
          <w:rFonts w:ascii="Times New Roman" w:hAnsi="Times New Roman" w:cs="Times New Roman"/>
          <w:b/>
          <w:sz w:val="28"/>
          <w:szCs w:val="28"/>
        </w:rPr>
        <w:t>управления.</w:t>
      </w:r>
    </w:p>
    <w:p w:rsidR="00D40A43" w:rsidRPr="00A47FCE" w:rsidRDefault="000F3B43" w:rsidP="009722A8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 стро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пр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нципах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инона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6D6013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</w:p>
    <w:p w:rsidR="00C50525" w:rsidRDefault="00C50525" w:rsidP="009722A8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43" w:rsidRPr="00A47FCE" w:rsidRDefault="000F3B43" w:rsidP="0099165F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-общ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твенный </w:t>
      </w:r>
      <w:r w:rsid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 w:rsidR="009500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оллег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F3B43" w:rsidRPr="00A47FCE" w:rsidRDefault="000F3B43" w:rsidP="0099165F">
      <w:pPr>
        <w:tabs>
          <w:tab w:val="left" w:pos="708"/>
        </w:tabs>
        <w:spacing w:after="0"/>
        <w:ind w:right="3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работников; </w:t>
      </w:r>
    </w:p>
    <w:p w:rsidR="000F3B43" w:rsidRPr="00A47FCE" w:rsidRDefault="000F3B43" w:rsidP="0099165F">
      <w:pPr>
        <w:tabs>
          <w:tab w:val="left" w:pos="708"/>
        </w:tabs>
        <w:spacing w:after="0"/>
        <w:ind w:right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 сов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0F3B43" w:rsidRPr="00A47FCE" w:rsidRDefault="000F3B43" w:rsidP="0099165F">
      <w:pPr>
        <w:tabs>
          <w:tab w:val="left" w:pos="708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ий комите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A47FCE" w:rsidRDefault="000F3B43" w:rsidP="0099165F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споров 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. Ст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ДОУ:</w:t>
      </w:r>
    </w:p>
    <w:p w:rsidR="000F3B43" w:rsidRPr="00A47FCE" w:rsidRDefault="000F3B43" w:rsidP="0099165F">
      <w:pPr>
        <w:tabs>
          <w:tab w:val="left" w:pos="708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вс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 им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должностные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A47FCE" w:rsidRDefault="000F3B43" w:rsidP="0099165F">
      <w:pPr>
        <w:tabs>
          <w:tab w:val="left" w:pos="708"/>
        </w:tabs>
        <w:spacing w:after="0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лограм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омощ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алистов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A47F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ыкаль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е, педагог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олога,  педагога дополнительного образования); </w:t>
      </w:r>
    </w:p>
    <w:p w:rsidR="000F3B43" w:rsidRPr="00A47FCE" w:rsidRDefault="000F3B43" w:rsidP="0099165F">
      <w:pPr>
        <w:tabs>
          <w:tab w:val="left" w:pos="708"/>
        </w:tabs>
        <w:spacing w:after="0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 долж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proofErr w:type="spellEnd"/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ансиров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аны 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гом;</w:t>
      </w:r>
    </w:p>
    <w:p w:rsidR="000F3B43" w:rsidRDefault="000F3B43" w:rsidP="00781143">
      <w:pPr>
        <w:tabs>
          <w:tab w:val="left" w:pos="708"/>
        </w:tabs>
        <w:spacing w:after="0"/>
        <w:ind w:right="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 сов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 не 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4 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год; </w:t>
      </w:r>
    </w:p>
    <w:p w:rsidR="000F3B43" w:rsidRPr="00A47FCE" w:rsidRDefault="000F3B43" w:rsidP="00781143">
      <w:pPr>
        <w:tabs>
          <w:tab w:val="left" w:pos="708"/>
        </w:tabs>
        <w:spacing w:after="0"/>
        <w:ind w:right="360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создана и дейст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 тв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500B4" w:rsidRDefault="000F3B43" w:rsidP="00D811C3">
      <w:pPr>
        <w:tabs>
          <w:tab w:val="left" w:pos="708"/>
        </w:tabs>
        <w:spacing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-пед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сов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 (не ре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1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аза в кв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ртал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A47FCE" w:rsidRDefault="000F3B43" w:rsidP="00781143">
      <w:pPr>
        <w:tabs>
          <w:tab w:val="left" w:pos="708"/>
        </w:tabs>
        <w:spacing w:after="0"/>
        <w:ind w:right="-1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твля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proofErr w:type="spellEnd"/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, оздоров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B43" w:rsidRDefault="000F3B43" w:rsidP="00A70FE4">
      <w:pPr>
        <w:spacing w:after="0"/>
        <w:ind w:right="1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ДОУ регл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ми ло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акт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и:                    </w:t>
      </w:r>
    </w:p>
    <w:p w:rsidR="000F3B43" w:rsidRPr="00A47FCE" w:rsidRDefault="000F3B43" w:rsidP="00A70FE4">
      <w:pPr>
        <w:spacing w:after="0"/>
        <w:ind w:right="1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о Род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ком комитете;</w:t>
      </w:r>
    </w:p>
    <w:p w:rsidR="000F3B43" w:rsidRDefault="000F3B43" w:rsidP="00A70FE4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об Общ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 собран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ков;                </w:t>
      </w:r>
    </w:p>
    <w:p w:rsidR="000F3B43" w:rsidRPr="00A47FCE" w:rsidRDefault="000F3B4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о педагогич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A47FCE" w:rsidRDefault="000F3B4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 от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ошений;</w:t>
      </w:r>
    </w:p>
    <w:p w:rsidR="000F3B43" w:rsidRPr="00A47FCE" w:rsidRDefault="000F3B43" w:rsidP="00A70FE4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о пс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-пед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Default="000F3B43" w:rsidP="00A70FE4">
      <w:pPr>
        <w:tabs>
          <w:tab w:val="left" w:pos="10206"/>
        </w:tabs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вила 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ов;                      </w:t>
      </w:r>
    </w:p>
    <w:p w:rsidR="000F3B43" w:rsidRPr="00A47FCE" w:rsidRDefault="000F3B43" w:rsidP="00A70FE4">
      <w:pPr>
        <w:spacing w:after="0"/>
        <w:ind w:righ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о род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A47FCE" w:rsidRDefault="000F3B43" w:rsidP="00A70FE4">
      <w:pPr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 об оф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ом 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</w:t>
      </w:r>
      <w:r w:rsidR="00746557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</w:p>
    <w:p w:rsidR="000F3B43" w:rsidRPr="00A47FCE" w:rsidRDefault="000F3B4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ислен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A47FCE" w:rsidRDefault="00D811C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0F3B43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вила в</w:t>
      </w:r>
      <w:r w:rsidR="000F3B43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0F3B43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0F3B43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F3B43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="000F3B43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 w:rsidR="000F3B43"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дового </w:t>
      </w:r>
      <w:r w:rsidR="000F3B43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F3B43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0F3B43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F3B43"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50525" w:rsidRPr="00A47FCE" w:rsidRDefault="000F3B43" w:rsidP="00A70FE4">
      <w:pPr>
        <w:tabs>
          <w:tab w:val="left" w:pos="2080"/>
          <w:tab w:val="left" w:pos="2608"/>
          <w:tab w:val="left" w:pos="3862"/>
          <w:tab w:val="left" w:pos="4977"/>
          <w:tab w:val="left" w:pos="6689"/>
          <w:tab w:val="left" w:pos="7668"/>
          <w:tab w:val="left" w:pos="8519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-Инст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правилам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0F3B43" w:rsidRPr="00A47FCE" w:rsidRDefault="000F3B4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-Должност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ые 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Default="000F3B43" w:rsidP="00A70FE4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-При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ющего;                   </w:t>
      </w:r>
    </w:p>
    <w:p w:rsidR="000F3B43" w:rsidRPr="00A47FCE" w:rsidRDefault="000F3B43" w:rsidP="00A70FE4">
      <w:pPr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-Коллек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договор;</w:t>
      </w:r>
    </w:p>
    <w:p w:rsidR="000F3B43" w:rsidRPr="00A47FCE" w:rsidRDefault="000F3B4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довой договор с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ками;</w:t>
      </w:r>
    </w:p>
    <w:p w:rsidR="000F3B43" w:rsidRPr="00A47FCE" w:rsidRDefault="000F3B43" w:rsidP="00A70FE4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локальными актами </w:t>
      </w:r>
      <w:r w:rsidR="007465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БДОУ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C24D4" w:rsidRDefault="000F3B43" w:rsidP="00A70FE4">
      <w:pPr>
        <w:spacing w:after="0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оюзн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</w:t>
      </w:r>
      <w:r w:rsidR="0074655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водятся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 вс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х сотр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 сад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50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5E" w:rsidRDefault="000F3B43" w:rsidP="00A70FE4">
      <w:pPr>
        <w:spacing w:after="0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бой.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своя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и опр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843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843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и решают основ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2843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843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2843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843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84341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2843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843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2843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</w:p>
    <w:p w:rsidR="00C6275E" w:rsidRPr="00C6275E" w:rsidRDefault="00284341" w:rsidP="00A70FE4">
      <w:pPr>
        <w:spacing w:after="0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0F3B43" w:rsidRPr="00900E3C" w:rsidRDefault="00284341" w:rsidP="00781143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3B43" w:rsidRPr="002B7BAF">
        <w:rPr>
          <w:rFonts w:ascii="Times New Roman" w:hAnsi="Times New Roman" w:cs="Times New Roman"/>
          <w:b/>
          <w:sz w:val="28"/>
          <w:szCs w:val="28"/>
        </w:rPr>
        <w:t xml:space="preserve">2.3. Эффективность управления </w:t>
      </w:r>
      <w:r w:rsidR="001023C8">
        <w:rPr>
          <w:rFonts w:ascii="Times New Roman" w:hAnsi="Times New Roman" w:cs="Times New Roman"/>
          <w:b/>
          <w:sz w:val="28"/>
          <w:szCs w:val="28"/>
        </w:rPr>
        <w:t>М</w:t>
      </w:r>
      <w:r w:rsidR="000F3B43" w:rsidRPr="002B7BAF">
        <w:rPr>
          <w:rFonts w:ascii="Times New Roman" w:hAnsi="Times New Roman" w:cs="Times New Roman"/>
          <w:b/>
          <w:sz w:val="28"/>
          <w:szCs w:val="28"/>
        </w:rPr>
        <w:t>БДОУ.</w:t>
      </w:r>
    </w:p>
    <w:p w:rsidR="000F3B43" w:rsidRPr="00A47FCE" w:rsidRDefault="000F3B43" w:rsidP="0099165F">
      <w:pPr>
        <w:pStyle w:val="p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7FCE">
        <w:rPr>
          <w:rStyle w:val="t8"/>
          <w:sz w:val="28"/>
          <w:szCs w:val="28"/>
        </w:rPr>
        <w:t xml:space="preserve">Современное </w:t>
      </w:r>
      <w:r>
        <w:rPr>
          <w:rStyle w:val="t8"/>
          <w:sz w:val="28"/>
          <w:szCs w:val="28"/>
        </w:rPr>
        <w:t xml:space="preserve">управление </w:t>
      </w:r>
      <w:r w:rsidR="001023C8">
        <w:rPr>
          <w:rStyle w:val="t8"/>
          <w:sz w:val="28"/>
          <w:szCs w:val="28"/>
        </w:rPr>
        <w:t>М</w:t>
      </w:r>
      <w:r>
        <w:rPr>
          <w:rStyle w:val="t8"/>
          <w:sz w:val="28"/>
          <w:szCs w:val="28"/>
        </w:rPr>
        <w:t xml:space="preserve">БДОУ </w:t>
      </w:r>
      <w:r w:rsidR="001023C8">
        <w:rPr>
          <w:sz w:val="28"/>
        </w:rPr>
        <w:t xml:space="preserve">«Детский </w:t>
      </w:r>
      <w:r w:rsidR="00746557">
        <w:rPr>
          <w:sz w:val="28"/>
        </w:rPr>
        <w:t xml:space="preserve">сад </w:t>
      </w:r>
      <w:r w:rsidR="0099165F">
        <w:rPr>
          <w:sz w:val="28"/>
        </w:rPr>
        <w:t>№</w:t>
      </w:r>
      <w:r w:rsidR="008F1924">
        <w:rPr>
          <w:sz w:val="28"/>
        </w:rPr>
        <w:t>1</w:t>
      </w:r>
      <w:r w:rsidR="0099165F">
        <w:rPr>
          <w:sz w:val="28"/>
        </w:rPr>
        <w:t xml:space="preserve"> </w:t>
      </w:r>
      <w:r w:rsidR="008F1924">
        <w:rPr>
          <w:sz w:val="28"/>
        </w:rPr>
        <w:t xml:space="preserve">г. Урус-Мартан» </w:t>
      </w:r>
      <w:r w:rsidR="00C6275E" w:rsidRPr="00A47FCE">
        <w:rPr>
          <w:sz w:val="28"/>
        </w:rPr>
        <w:t xml:space="preserve"> </w:t>
      </w:r>
      <w:r w:rsidRPr="00A47FCE">
        <w:rPr>
          <w:rStyle w:val="t8"/>
          <w:sz w:val="28"/>
          <w:szCs w:val="28"/>
        </w:rPr>
        <w:t xml:space="preserve">– это, прежде всего, повышение качества и эффективности образовательного – воспитательного процесса.  Управленческая  деятельность осуществляется на основе использования информационной системы, администрирования деятельности дошкольного учреждения. </w:t>
      </w:r>
      <w:r w:rsidRPr="00A47FCE">
        <w:rPr>
          <w:sz w:val="28"/>
          <w:szCs w:val="28"/>
          <w:lang w:eastAsia="ar-SA"/>
        </w:rPr>
        <w:t xml:space="preserve">Деятельность </w:t>
      </w:r>
      <w:r w:rsidR="001023C8">
        <w:rPr>
          <w:sz w:val="28"/>
          <w:szCs w:val="28"/>
          <w:lang w:eastAsia="ar-SA"/>
        </w:rPr>
        <w:t>М</w:t>
      </w:r>
      <w:r w:rsidRPr="00A47FCE">
        <w:rPr>
          <w:sz w:val="28"/>
          <w:szCs w:val="28"/>
          <w:lang w:eastAsia="ar-SA"/>
        </w:rPr>
        <w:t>БДОУ систематически и качественно планируется:</w:t>
      </w:r>
    </w:p>
    <w:p w:rsidR="000F3B43" w:rsidRPr="00A47FCE" w:rsidRDefault="000F3B43" w:rsidP="009916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планирование работы опирается на проблемно-ориентированный анализ деятельности </w:t>
      </w:r>
      <w:r w:rsidR="001023C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>БДОУ;</w:t>
      </w:r>
    </w:p>
    <w:p w:rsidR="000F3B43" w:rsidRPr="00A47FCE" w:rsidRDefault="000F3B43" w:rsidP="009916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6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существует долгосрочная и краткосрочная системы планирования;</w:t>
      </w:r>
    </w:p>
    <w:p w:rsidR="000F3B43" w:rsidRPr="00A47FCE" w:rsidRDefault="000F3B43" w:rsidP="009916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планы работы представляют собой систему конкретных и реалистически поставленных задач, решение которых направлено на обеспечение должного качества образования;</w:t>
      </w:r>
    </w:p>
    <w:p w:rsidR="000F3B43" w:rsidRPr="00900E3C" w:rsidRDefault="000F3B43" w:rsidP="00991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3608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7FCE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планах четко определены исполнители и сроки выполнения задач, распределены материальные и необходимые ресурсы.</w:t>
      </w:r>
    </w:p>
    <w:p w:rsidR="000F3B43" w:rsidRPr="00C6275E" w:rsidRDefault="000F3B43" w:rsidP="00781143">
      <w:pPr>
        <w:spacing w:after="89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43657">
        <w:rPr>
          <w:rFonts w:ascii="Times New Roman" w:eastAsia="Times New Roman" w:hAnsi="Times New Roman" w:cs="Times New Roman"/>
          <w:b/>
          <w:sz w:val="28"/>
          <w:szCs w:val="24"/>
        </w:rPr>
        <w:t xml:space="preserve">Оценка обеспечения координации деятельности специалистов </w:t>
      </w:r>
      <w:r w:rsidR="001023C8"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 w:rsidR="00C6275E">
        <w:rPr>
          <w:rFonts w:ascii="Times New Roman" w:eastAsia="Times New Roman" w:hAnsi="Times New Roman" w:cs="Times New Roman"/>
          <w:b/>
          <w:sz w:val="28"/>
          <w:szCs w:val="24"/>
        </w:rPr>
        <w:t>БДОУ</w:t>
      </w:r>
    </w:p>
    <w:p w:rsidR="00C50525" w:rsidRDefault="000F3B43" w:rsidP="00781143">
      <w:pPr>
        <w:tabs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28434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1023C8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1023C8">
        <w:rPr>
          <w:rFonts w:ascii="Times New Roman" w:eastAsia="Times New Roman" w:hAnsi="Times New Roman" w:cs="Times New Roman"/>
          <w:color w:val="000000"/>
          <w:sz w:val="28"/>
          <w:szCs w:val="24"/>
        </w:rPr>
        <w:t>У в 2018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году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э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 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proofErr w:type="gramStart"/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proofErr w:type="spellStart"/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proofErr w:type="spellEnd"/>
      <w:proofErr w:type="gramEnd"/>
      <w:r w:rsidR="00351DC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351DC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едаг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ща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ор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 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нав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 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кц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э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0F3B43" w:rsidRPr="00A47FCE" w:rsidRDefault="000F3B43" w:rsidP="00781143">
      <w:pPr>
        <w:pStyle w:val="a3"/>
        <w:spacing w:after="89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b/>
          <w:sz w:val="28"/>
          <w:szCs w:val="24"/>
        </w:rPr>
        <w:t xml:space="preserve">Оценка взаимодействия семьи и </w:t>
      </w:r>
      <w:r w:rsidR="001023C8"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b/>
          <w:sz w:val="28"/>
          <w:szCs w:val="24"/>
        </w:rPr>
        <w:t>БДОУ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 xml:space="preserve">Взаимодействие с семьями воспитанников коллектив </w:t>
      </w:r>
      <w:r w:rsidR="001023C8">
        <w:rPr>
          <w:rFonts w:ascii="Times New Roman" w:hAnsi="Times New Roman" w:cs="Times New Roman"/>
          <w:sz w:val="28"/>
          <w:szCs w:val="24"/>
        </w:rPr>
        <w:t>М</w:t>
      </w:r>
      <w:r w:rsidRPr="00A47FCE">
        <w:rPr>
          <w:rFonts w:ascii="Times New Roman" w:hAnsi="Times New Roman" w:cs="Times New Roman"/>
          <w:sz w:val="28"/>
          <w:szCs w:val="24"/>
        </w:rPr>
        <w:t xml:space="preserve">БДОУ  строит на основе принципа сотрудничества. 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 xml:space="preserve">В каждой группе разработан перспективный план работы с родителями. 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 xml:space="preserve">В ходе спланированной работы решаются такие актуальные задачи, как: </w:t>
      </w:r>
    </w:p>
    <w:p w:rsidR="004C24D4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 xml:space="preserve">- </w:t>
      </w:r>
      <w:r w:rsidR="0022163A">
        <w:rPr>
          <w:rFonts w:ascii="Times New Roman" w:hAnsi="Times New Roman" w:cs="Times New Roman"/>
          <w:sz w:val="28"/>
          <w:szCs w:val="24"/>
        </w:rPr>
        <w:t xml:space="preserve"> </w:t>
      </w:r>
      <w:r w:rsidRPr="00A47FCE">
        <w:rPr>
          <w:rFonts w:ascii="Times New Roman" w:hAnsi="Times New Roman" w:cs="Times New Roman"/>
          <w:sz w:val="28"/>
          <w:szCs w:val="24"/>
        </w:rPr>
        <w:t>повышение пед</w:t>
      </w:r>
      <w:r w:rsidR="00C50525">
        <w:rPr>
          <w:rFonts w:ascii="Times New Roman" w:hAnsi="Times New Roman" w:cs="Times New Roman"/>
          <w:sz w:val="28"/>
          <w:szCs w:val="24"/>
        </w:rPr>
        <w:t>агогической культуры родителей;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 xml:space="preserve">- </w:t>
      </w:r>
      <w:r w:rsidR="0022163A">
        <w:rPr>
          <w:rFonts w:ascii="Times New Roman" w:hAnsi="Times New Roman" w:cs="Times New Roman"/>
          <w:sz w:val="28"/>
          <w:szCs w:val="24"/>
        </w:rPr>
        <w:t xml:space="preserve"> </w:t>
      </w:r>
      <w:r w:rsidRPr="00A47FCE">
        <w:rPr>
          <w:rFonts w:ascii="Times New Roman" w:hAnsi="Times New Roman" w:cs="Times New Roman"/>
          <w:sz w:val="28"/>
          <w:szCs w:val="24"/>
        </w:rPr>
        <w:t>приобщение родителей к жизни детского сада;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hAnsi="Times New Roman" w:cs="Times New Roman"/>
          <w:sz w:val="28"/>
          <w:szCs w:val="24"/>
        </w:rPr>
        <w:t xml:space="preserve">Использованные формы работы показали их результативность, готовность и открытость  и родителей (законных представителей) к диалогу, участию в подготовке и проведению общих мероприятий, праздников. Оказание посильной помощи в оснащении помещений </w:t>
      </w:r>
      <w:r w:rsidR="001023C8">
        <w:rPr>
          <w:rFonts w:ascii="Times New Roman" w:hAnsi="Times New Roman" w:cs="Times New Roman"/>
          <w:sz w:val="28"/>
          <w:szCs w:val="24"/>
        </w:rPr>
        <w:t>М</w:t>
      </w:r>
      <w:r w:rsidRPr="00A47FCE">
        <w:rPr>
          <w:rFonts w:ascii="Times New Roman" w:hAnsi="Times New Roman" w:cs="Times New Roman"/>
          <w:sz w:val="28"/>
          <w:szCs w:val="24"/>
        </w:rPr>
        <w:t xml:space="preserve">БДОУ и благоустройству территории, внимание к проблемам воспитания, обучения и развития своих детей. </w:t>
      </w:r>
    </w:p>
    <w:p w:rsidR="000F3B43" w:rsidRPr="00A47FCE" w:rsidRDefault="000F3B43" w:rsidP="0099165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стематическая 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ыла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ван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ржа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1023C8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БД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99165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ых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редс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в ж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изн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ш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0F3B43" w:rsidRPr="00A47FCE" w:rsidRDefault="000F3B43" w:rsidP="0099165F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лас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год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бо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уче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ис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0F3B43" w:rsidRPr="00A47FCE" w:rsidRDefault="000F3B43" w:rsidP="0099165F">
      <w:pPr>
        <w:tabs>
          <w:tab w:val="left" w:pos="777"/>
          <w:tab w:val="left" w:pos="2653"/>
          <w:tab w:val="left" w:pos="4024"/>
          <w:tab w:val="left" w:pos="5736"/>
          <w:tab w:val="left" w:pos="6853"/>
          <w:tab w:val="left" w:pos="7280"/>
          <w:tab w:val="left" w:pos="9001"/>
        </w:tabs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F51BB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бр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 (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пп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ые,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ель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г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)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ав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ей) с </w:t>
      </w:r>
      <w:proofErr w:type="spellStart"/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proofErr w:type="spellEnd"/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оц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з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ог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 и</w:t>
      </w:r>
      <w:r w:rsidR="005C293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99165F">
        <w:rPr>
          <w:rFonts w:ascii="Times New Roman" w:eastAsia="Times New Roman" w:hAnsi="Times New Roman" w:cs="Times New Roman"/>
          <w:color w:val="000000"/>
          <w:sz w:val="28"/>
          <w:szCs w:val="24"/>
        </w:rPr>
        <w:t>.;</w:t>
      </w:r>
    </w:p>
    <w:p w:rsidR="000F3B43" w:rsidRPr="00A47FCE" w:rsidRDefault="000F3B43" w:rsidP="00781143">
      <w:pPr>
        <w:tabs>
          <w:tab w:val="left" w:pos="777"/>
        </w:tabs>
        <w:spacing w:before="1"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(з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кон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вос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итан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э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ек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ей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A47FCE" w:rsidRDefault="000F3B43" w:rsidP="0099165F">
      <w:pPr>
        <w:tabs>
          <w:tab w:val="left" w:pos="777"/>
          <w:tab w:val="left" w:pos="3237"/>
          <w:tab w:val="left" w:pos="4566"/>
          <w:tab w:val="left" w:pos="6225"/>
          <w:tab w:val="left" w:pos="6853"/>
          <w:tab w:val="left" w:pos="873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оди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(з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тел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 во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 еди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дан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A47FCE" w:rsidRDefault="000F3B43" w:rsidP="0099165F">
      <w:pPr>
        <w:tabs>
          <w:tab w:val="left" w:pos="777"/>
        </w:tabs>
        <w:spacing w:after="0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 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 сп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ор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я; -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выставки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родительских 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«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Безопасность на дороге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351DC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«</w:t>
      </w:r>
      <w:r w:rsidR="00351DCC">
        <w:rPr>
          <w:rFonts w:ascii="Times New Roman" w:eastAsia="Times New Roman" w:hAnsi="Times New Roman" w:cs="Times New Roman"/>
          <w:color w:val="000000"/>
          <w:sz w:val="28"/>
          <w:szCs w:val="24"/>
        </w:rPr>
        <w:t>Дары осени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», «День  Защитников Отечества»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)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A47FCE" w:rsidRDefault="000F3B43" w:rsidP="0099165F">
      <w:pPr>
        <w:tabs>
          <w:tab w:val="left" w:pos="777"/>
        </w:tabs>
        <w:spacing w:after="0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ля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он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жа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отр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ж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ую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го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БД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0F3B43" w:rsidRPr="00A47FCE" w:rsidRDefault="000F3B43" w:rsidP="00D37F45">
      <w:pPr>
        <w:tabs>
          <w:tab w:val="left" w:pos="686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оди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конн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196A1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</w:p>
    <w:p w:rsidR="000F3B43" w:rsidRPr="00A47FCE" w:rsidRDefault="000F3B43" w:rsidP="00D37F45">
      <w:pPr>
        <w:tabs>
          <w:tab w:val="left" w:pos="686"/>
        </w:tabs>
        <w:spacing w:after="0"/>
        <w:ind w:right="270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У;</w:t>
      </w:r>
    </w:p>
    <w:p w:rsidR="004C24D4" w:rsidRPr="00C50525" w:rsidRDefault="000F3B43" w:rsidP="00D37F45">
      <w:pPr>
        <w:tabs>
          <w:tab w:val="left" w:pos="686"/>
        </w:tabs>
        <w:spacing w:after="0"/>
        <w:ind w:right="2125"/>
        <w:jc w:val="both"/>
        <w:rPr>
          <w:rFonts w:ascii="Times New Roman" w:eastAsia="Times New Roman" w:hAnsi="Times New Roman" w:cs="Times New Roman"/>
          <w:color w:val="000000"/>
          <w:spacing w:val="99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A47FCE" w:rsidRDefault="000F3B43" w:rsidP="00D37F45">
      <w:pPr>
        <w:tabs>
          <w:tab w:val="left" w:pos="686"/>
        </w:tabs>
        <w:spacing w:after="0"/>
        <w:ind w:right="21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ци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оп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A47FCE" w:rsidRDefault="000F3B43" w:rsidP="00D37F45">
      <w:pPr>
        <w:tabs>
          <w:tab w:val="left" w:pos="686"/>
          <w:tab w:val="left" w:pos="1166"/>
          <w:tab w:val="left" w:pos="3525"/>
          <w:tab w:val="left" w:pos="4883"/>
          <w:tab w:val="left" w:pos="6902"/>
          <w:tab w:val="left" w:pos="7526"/>
          <w:tab w:val="left" w:pos="9114"/>
        </w:tabs>
        <w:spacing w:after="0"/>
        <w:ind w:right="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 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оцио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сах,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ыя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ни</w:t>
      </w:r>
      <w:r w:rsidR="00D811C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оц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сс</w:t>
      </w:r>
      <w:r w:rsidR="00196A10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ами </w:t>
      </w:r>
      <w:proofErr w:type="spellStart"/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о</w:t>
      </w:r>
      <w:proofErr w:type="spellEnd"/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ребн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 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0F3B43" w:rsidRPr="00A47FCE" w:rsidRDefault="000F3B43" w:rsidP="00D37F45">
      <w:pPr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або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 (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нф</w:t>
      </w:r>
      <w:r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ен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(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ых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тел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351DC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са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й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БД</w:t>
      </w:r>
      <w:r w:rsidRPr="00A47FCE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У и страни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цу</w:t>
      </w:r>
      <w:r w:rsidR="00677084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в социальной сети </w:t>
      </w:r>
      <w:proofErr w:type="spellStart"/>
      <w:r w:rsidR="00677084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Инстаграм</w:t>
      </w:r>
      <w:proofErr w:type="spellEnd"/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сп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льз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у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х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зн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чи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э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ив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йст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и.</w:t>
      </w:r>
    </w:p>
    <w:p w:rsidR="00D811C3" w:rsidRPr="00360862" w:rsidRDefault="000F3B43" w:rsidP="00360862">
      <w:pPr>
        <w:spacing w:after="100" w:afterAutospacing="1"/>
        <w:ind w:right="19"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</w:pP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ож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ть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ог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олл</w:t>
      </w:r>
      <w:r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A47FCE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пыт 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ц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б</w:t>
      </w:r>
      <w:r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D3CF9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семьями воспитанников.</w:t>
      </w:r>
    </w:p>
    <w:p w:rsidR="000F3B43" w:rsidRPr="00D302B9" w:rsidRDefault="000F3B43" w:rsidP="00781143">
      <w:pPr>
        <w:spacing w:after="89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302B9">
        <w:rPr>
          <w:rFonts w:ascii="Times New Roman" w:eastAsia="Times New Roman" w:hAnsi="Times New Roman" w:cs="Times New Roman"/>
          <w:b/>
          <w:sz w:val="28"/>
          <w:szCs w:val="24"/>
        </w:rPr>
        <w:t>Оценка морального климата  и взаимоотношений в коллективе</w:t>
      </w:r>
    </w:p>
    <w:p w:rsidR="000F3B43" w:rsidRPr="00CA0932" w:rsidRDefault="00360862" w:rsidP="00D811C3">
      <w:pPr>
        <w:tabs>
          <w:tab w:val="left" w:pos="2247"/>
          <w:tab w:val="left" w:pos="3966"/>
          <w:tab w:val="left" w:pos="5205"/>
          <w:tab w:val="left" w:pos="5741"/>
          <w:tab w:val="left" w:pos="8272"/>
          <w:tab w:val="left" w:pos="879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ab/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вая 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ый кл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 и вза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ш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 в 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 расс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атр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валась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8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фак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ж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а.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аблю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ыло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 что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ля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ктива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льшое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лько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б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я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вать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ч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ссиональ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ы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ч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ж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что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б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ты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овыша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ю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я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да,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ктивами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кар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ь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стью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овыс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сво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зма.</w:t>
      </w:r>
    </w:p>
    <w:p w:rsidR="000F3B43" w:rsidRPr="00CA0932" w:rsidRDefault="000F3B43" w:rsidP="00D811C3">
      <w:pPr>
        <w:tabs>
          <w:tab w:val="left" w:pos="58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Зав</w:t>
      </w:r>
      <w:r w:rsidRPr="00CA0932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садом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ыва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 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харак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итыва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сть. Кон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ктн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ются сво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ъ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ктивн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олл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 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ем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ллекти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 раб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ать.</w:t>
      </w:r>
    </w:p>
    <w:p w:rsidR="000F3B43" w:rsidRPr="00CA0932" w:rsidRDefault="000F3B43" w:rsidP="00360862">
      <w:pPr>
        <w:tabs>
          <w:tab w:val="left" w:pos="978"/>
          <w:tab w:val="left" w:pos="1739"/>
          <w:tab w:val="left" w:pos="3079"/>
          <w:tab w:val="left" w:pos="4142"/>
          <w:tab w:val="left" w:pos="5832"/>
          <w:tab w:val="left" w:pos="6880"/>
          <w:tab w:val="left" w:pos="86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БДОУ 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сложила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сист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етод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ой 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работы.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Мет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ское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ково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ство 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твля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 </w:t>
      </w:r>
      <w:r w:rsidR="0099165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старший воспитатель </w:t>
      </w:r>
      <w:proofErr w:type="spellStart"/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>Тохтарова</w:t>
      </w:r>
      <w:proofErr w:type="spellEnd"/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>Зайна</w:t>
      </w:r>
      <w:proofErr w:type="spellEnd"/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>Аптиевна</w:t>
      </w:r>
      <w:proofErr w:type="spellEnd"/>
      <w:proofErr w:type="gramStart"/>
      <w:r w:rsidR="008F1924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.</w:t>
      </w:r>
      <w:proofErr w:type="gramEnd"/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Метод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жен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оддерж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</w:t>
      </w:r>
      <w:proofErr w:type="spellStart"/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татель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но</w:t>
      </w:r>
      <w:proofErr w:type="spellEnd"/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-образо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работы в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У.</w:t>
      </w:r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лиров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едагогов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овыш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омпетен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ностей созданы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ловия:</w:t>
      </w:r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Symbol" w:eastAsia="Symbol" w:hAnsi="Symbol" w:cs="Symbol"/>
          <w:color w:val="000000"/>
          <w:sz w:val="28"/>
          <w:szCs w:val="24"/>
        </w:rPr>
        <w:t></w:t>
      </w:r>
      <w:r w:rsidRPr="00CA0932">
        <w:rPr>
          <w:rFonts w:ascii="Symbol" w:eastAsia="Symbol" w:hAnsi="Symbol" w:cs="Symbol"/>
          <w:color w:val="000000"/>
          <w:spacing w:val="168"/>
          <w:sz w:val="28"/>
          <w:szCs w:val="24"/>
        </w:rPr>
        <w:t>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ны долж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остные 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ции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Symbol" w:eastAsia="Symbol" w:hAnsi="Symbol" w:cs="Symbol"/>
          <w:color w:val="000000"/>
          <w:sz w:val="28"/>
          <w:szCs w:val="24"/>
        </w:rPr>
        <w:t></w:t>
      </w:r>
      <w:r w:rsidRPr="00CA0932">
        <w:rPr>
          <w:rFonts w:ascii="Symbol" w:eastAsia="Symbol" w:hAnsi="Symbol" w:cs="Symbol"/>
          <w:color w:val="000000"/>
          <w:spacing w:val="168"/>
          <w:sz w:val="28"/>
          <w:szCs w:val="24"/>
        </w:rPr>
        <w:t>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создаются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онстрац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тижен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(от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рытые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анятия, вы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 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р– кл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)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Symbol" w:eastAsia="Symbol" w:hAnsi="Symbol" w:cs="Symbol"/>
          <w:color w:val="000000"/>
          <w:sz w:val="28"/>
          <w:szCs w:val="24"/>
        </w:rPr>
        <w:t></w:t>
      </w:r>
      <w:r w:rsidRPr="00CA0932">
        <w:rPr>
          <w:rFonts w:ascii="Symbol" w:eastAsia="Symbol" w:hAnsi="Symbol" w:cs="Symbol"/>
          <w:color w:val="000000"/>
          <w:spacing w:val="168"/>
          <w:sz w:val="28"/>
          <w:szCs w:val="24"/>
        </w:rPr>
        <w:t>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орган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 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 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ытом;</w:t>
      </w:r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Symbol" w:eastAsia="Symbol" w:hAnsi="Symbol" w:cs="Symbol"/>
          <w:color w:val="000000"/>
          <w:sz w:val="28"/>
          <w:szCs w:val="24"/>
        </w:rPr>
        <w:t></w:t>
      </w:r>
      <w:r w:rsidRPr="00CA0932">
        <w:rPr>
          <w:rFonts w:ascii="Symbol" w:eastAsia="Symbol" w:hAnsi="Symbol" w:cs="Symbol"/>
          <w:color w:val="000000"/>
          <w:spacing w:val="168"/>
          <w:sz w:val="28"/>
          <w:szCs w:val="24"/>
        </w:rPr>
        <w:t>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оказыв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льта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вная, 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тодиче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кая помощь; </w:t>
      </w:r>
    </w:p>
    <w:p w:rsidR="000F3B43" w:rsidRPr="00CA0932" w:rsidRDefault="000F3B43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Symbol" w:eastAsia="Symbol" w:hAnsi="Symbol" w:cs="Symbol"/>
          <w:color w:val="000000"/>
          <w:sz w:val="28"/>
          <w:szCs w:val="24"/>
        </w:rPr>
        <w:t></w:t>
      </w:r>
      <w:r w:rsidRPr="00CA0932">
        <w:rPr>
          <w:rFonts w:ascii="Symbol" w:eastAsia="Symbol" w:hAnsi="Symbol" w:cs="Symbol"/>
          <w:color w:val="000000"/>
          <w:spacing w:val="168"/>
          <w:sz w:val="28"/>
          <w:szCs w:val="24"/>
        </w:rPr>
        <w:t>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роводи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ся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тте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 др.</w:t>
      </w:r>
    </w:p>
    <w:p w:rsidR="000F3B43" w:rsidRPr="00CA0932" w:rsidRDefault="000F3B43" w:rsidP="003608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аби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анали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едеят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детского 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создаются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рогра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Прог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ДОУ;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рограм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У; рабочие програм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 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дагогов.</w:t>
      </w:r>
    </w:p>
    <w:p w:rsidR="000F3B43" w:rsidRPr="00CA0932" w:rsidRDefault="000F3B43" w:rsidP="003608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рогра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дак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об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спе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 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ого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роц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са в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оотв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 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 обра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рограм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и.</w:t>
      </w:r>
    </w:p>
    <w:p w:rsidR="000F3B43" w:rsidRPr="00CA0932" w:rsidRDefault="000F3B43" w:rsidP="003608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рофесс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чнос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разработан алгоритм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ообразо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вани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спол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же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 в 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тере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х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БДОУ.</w:t>
      </w:r>
    </w:p>
    <w:p w:rsidR="000F3B43" w:rsidRPr="00CA0932" w:rsidRDefault="000F3B43" w:rsidP="003608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молодых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спец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оказывается 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оказанию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кой помощи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 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диагност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и.</w:t>
      </w:r>
    </w:p>
    <w:p w:rsidR="003E3FB7" w:rsidRPr="00D37F45" w:rsidRDefault="000F3B43" w:rsidP="00360862">
      <w:pPr>
        <w:tabs>
          <w:tab w:val="left" w:pos="3646"/>
          <w:tab w:val="left" w:pos="4457"/>
          <w:tab w:val="left" w:pos="5731"/>
          <w:tab w:val="left" w:pos="6551"/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Материальн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-техн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кая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база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дет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кого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обе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ет </w:t>
      </w:r>
      <w:proofErr w:type="spellStart"/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татель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proofErr w:type="spellEnd"/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ю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еят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осто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яется с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четом 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лог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 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к.</w:t>
      </w:r>
    </w:p>
    <w:p w:rsidR="003E3FB7" w:rsidRDefault="003E3FB7" w:rsidP="00781143">
      <w:pPr>
        <w:pStyle w:val="a3"/>
        <w:spacing w:after="89" w:line="240" w:lineRule="exact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F3B43" w:rsidRPr="00900E3C" w:rsidRDefault="000F3B43" w:rsidP="00781143">
      <w:pPr>
        <w:pStyle w:val="a3"/>
        <w:spacing w:after="89" w:line="240" w:lineRule="exact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6A">
        <w:rPr>
          <w:rFonts w:ascii="Times New Roman" w:eastAsia="Times New Roman" w:hAnsi="Times New Roman" w:cs="Times New Roman"/>
          <w:b/>
          <w:sz w:val="28"/>
          <w:szCs w:val="24"/>
        </w:rPr>
        <w:t>Оценка партнерства и взаимодействия с обществом</w:t>
      </w:r>
    </w:p>
    <w:p w:rsidR="0099165F" w:rsidRPr="004001AF" w:rsidRDefault="0099165F" w:rsidP="009916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БДОУ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дел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сист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вз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мод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йствия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рн</w:t>
      </w:r>
      <w:r w:rsidRPr="00CA0932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соци</w:t>
      </w:r>
      <w:r w:rsidRPr="00CA0932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ропис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договор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ропр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й, что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ав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ечево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дожеств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о-э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тетиче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эмоц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-л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чностно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азви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ю детей.</w:t>
      </w:r>
    </w:p>
    <w:p w:rsidR="000F3B43" w:rsidRPr="0099459C" w:rsidRDefault="000F3B43" w:rsidP="0099459C">
      <w:pPr>
        <w:spacing w:after="89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9165F">
        <w:rPr>
          <w:rFonts w:ascii="Times New Roman" w:eastAsia="Times New Roman" w:hAnsi="Times New Roman" w:cs="Times New Roman"/>
          <w:b/>
          <w:sz w:val="28"/>
          <w:szCs w:val="24"/>
        </w:rPr>
        <w:t xml:space="preserve">Оценка информационной открытости </w:t>
      </w:r>
      <w:r w:rsidR="00727F81" w:rsidRPr="0099165F"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 w:rsidR="0099459C">
        <w:rPr>
          <w:rFonts w:ascii="Times New Roman" w:eastAsia="Times New Roman" w:hAnsi="Times New Roman" w:cs="Times New Roman"/>
          <w:b/>
          <w:sz w:val="28"/>
          <w:szCs w:val="24"/>
        </w:rPr>
        <w:t>БДОУ</w:t>
      </w:r>
    </w:p>
    <w:p w:rsidR="000F3B43" w:rsidRPr="003F795C" w:rsidRDefault="00876996" w:rsidP="00994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dou</w:t>
      </w:r>
      <w:proofErr w:type="spellEnd"/>
      <w:r w:rsidRPr="0087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1-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urus</w:t>
      </w:r>
      <w:proofErr w:type="spellEnd"/>
      <w:r w:rsidR="00AA6FB8" w:rsidRPr="00D81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spellStart"/>
      <w:r w:rsidR="00AA6FB8" w:rsidRPr="00D81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ru</w:t>
      </w:r>
      <w:proofErr w:type="spellEnd"/>
      <w:r w:rsidR="000F3B43" w:rsidRPr="00D811C3">
        <w:rPr>
          <w:color w:val="000000" w:themeColor="text1"/>
          <w:sz w:val="28"/>
          <w:szCs w:val="28"/>
        </w:rPr>
        <w:t xml:space="preserve">- 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а</w:t>
      </w:r>
      <w:r w:rsidR="000F3B43" w:rsidRPr="003F795C">
        <w:rPr>
          <w:rFonts w:ascii="Times New Roman" w:hAnsi="Times New Roman" w:cs="Times New Roman"/>
          <w:bCs/>
          <w:spacing w:val="1"/>
          <w:sz w:val="28"/>
          <w:szCs w:val="28"/>
        </w:rPr>
        <w:t>д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р</w:t>
      </w:r>
      <w:r w:rsidR="000F3B43" w:rsidRPr="003F795C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F3B43" w:rsidRPr="003F795C">
        <w:rPr>
          <w:rFonts w:ascii="Times New Roman" w:hAnsi="Times New Roman" w:cs="Times New Roman"/>
          <w:bCs/>
          <w:spacing w:val="-3"/>
          <w:sz w:val="28"/>
          <w:szCs w:val="28"/>
        </w:rPr>
        <w:t>о</w:t>
      </w:r>
      <w:r w:rsidR="000F3B43" w:rsidRPr="003F795C">
        <w:rPr>
          <w:rFonts w:ascii="Times New Roman" w:hAnsi="Times New Roman" w:cs="Times New Roman"/>
          <w:bCs/>
          <w:spacing w:val="-1"/>
          <w:sz w:val="28"/>
          <w:szCs w:val="28"/>
        </w:rPr>
        <w:t>ф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иц</w:t>
      </w:r>
      <w:r w:rsidR="000F3B43" w:rsidRPr="003F795C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ал</w:t>
      </w:r>
      <w:r w:rsidR="000F3B43" w:rsidRPr="003F795C">
        <w:rPr>
          <w:rFonts w:ascii="Times New Roman" w:hAnsi="Times New Roman" w:cs="Times New Roman"/>
          <w:bCs/>
          <w:spacing w:val="3"/>
          <w:sz w:val="28"/>
          <w:szCs w:val="28"/>
        </w:rPr>
        <w:t>ь</w:t>
      </w:r>
      <w:r w:rsidR="000F3B43" w:rsidRPr="003F795C">
        <w:rPr>
          <w:rFonts w:ascii="Times New Roman" w:hAnsi="Times New Roman" w:cs="Times New Roman"/>
          <w:bCs/>
          <w:spacing w:val="-1"/>
          <w:sz w:val="28"/>
          <w:szCs w:val="28"/>
        </w:rPr>
        <w:t>н</w:t>
      </w:r>
      <w:r w:rsidR="000F3B43" w:rsidRPr="003F795C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="000F3B43" w:rsidRPr="003F795C">
        <w:rPr>
          <w:rFonts w:ascii="Times New Roman" w:hAnsi="Times New Roman" w:cs="Times New Roman"/>
          <w:bCs/>
          <w:spacing w:val="4"/>
          <w:sz w:val="28"/>
          <w:szCs w:val="28"/>
        </w:rPr>
        <w:t>г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F3B43" w:rsidRPr="003F795C">
        <w:rPr>
          <w:rFonts w:ascii="Times New Roman" w:hAnsi="Times New Roman" w:cs="Times New Roman"/>
          <w:bCs/>
          <w:spacing w:val="4"/>
          <w:sz w:val="28"/>
          <w:szCs w:val="28"/>
        </w:rPr>
        <w:t>с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а</w:t>
      </w:r>
      <w:r w:rsidR="000F3B43" w:rsidRPr="003F795C">
        <w:rPr>
          <w:rFonts w:ascii="Times New Roman" w:hAnsi="Times New Roman" w:cs="Times New Roman"/>
          <w:bCs/>
          <w:spacing w:val="-2"/>
          <w:sz w:val="28"/>
          <w:szCs w:val="28"/>
        </w:rPr>
        <w:t>й</w:t>
      </w:r>
      <w:r w:rsidR="000F3B43" w:rsidRPr="003F795C">
        <w:rPr>
          <w:rFonts w:ascii="Times New Roman" w:hAnsi="Times New Roman" w:cs="Times New Roman"/>
          <w:bCs/>
          <w:spacing w:val="1"/>
          <w:sz w:val="28"/>
          <w:szCs w:val="28"/>
        </w:rPr>
        <w:t>т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727F81">
        <w:rPr>
          <w:rFonts w:ascii="Times New Roman" w:hAnsi="Times New Roman" w:cs="Times New Roman"/>
          <w:bCs/>
          <w:sz w:val="28"/>
          <w:szCs w:val="28"/>
        </w:rPr>
        <w:t>М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Б</w:t>
      </w:r>
      <w:r w:rsidR="000F3B43" w:rsidRPr="003F795C">
        <w:rPr>
          <w:rFonts w:ascii="Times New Roman" w:hAnsi="Times New Roman" w:cs="Times New Roman"/>
          <w:bCs/>
          <w:spacing w:val="1"/>
          <w:sz w:val="28"/>
          <w:szCs w:val="28"/>
        </w:rPr>
        <w:t>Д</w:t>
      </w:r>
      <w:r w:rsidR="000F3B43" w:rsidRPr="003F795C">
        <w:rPr>
          <w:rFonts w:ascii="Times New Roman" w:hAnsi="Times New Roman" w:cs="Times New Roman"/>
          <w:bCs/>
          <w:spacing w:val="2"/>
          <w:sz w:val="28"/>
          <w:szCs w:val="28"/>
        </w:rPr>
        <w:t>О</w:t>
      </w:r>
      <w:r w:rsidR="000F3B43" w:rsidRPr="003F795C">
        <w:rPr>
          <w:rFonts w:ascii="Times New Roman" w:hAnsi="Times New Roman" w:cs="Times New Roman"/>
          <w:bCs/>
          <w:spacing w:val="1"/>
          <w:sz w:val="28"/>
          <w:szCs w:val="28"/>
        </w:rPr>
        <w:t>У</w:t>
      </w:r>
      <w:r w:rsidR="000F3B43" w:rsidRPr="003F795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0F3B43" w:rsidRPr="003F795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F3B43" w:rsidRPr="00CA0932" w:rsidRDefault="000F3B43" w:rsidP="00D37F45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CA0932">
        <w:rPr>
          <w:b w:val="0"/>
          <w:bCs w:val="0"/>
          <w:color w:val="000000"/>
          <w:sz w:val="28"/>
          <w:szCs w:val="28"/>
        </w:rPr>
        <w:t>С</w:t>
      </w:r>
      <w:r w:rsidRPr="00CA0932">
        <w:rPr>
          <w:b w:val="0"/>
          <w:bCs w:val="0"/>
          <w:color w:val="000000"/>
          <w:spacing w:val="2"/>
          <w:sz w:val="28"/>
          <w:szCs w:val="28"/>
        </w:rPr>
        <w:t>т</w:t>
      </w:r>
      <w:r w:rsidRPr="00CA0932">
        <w:rPr>
          <w:b w:val="0"/>
          <w:bCs w:val="0"/>
          <w:color w:val="000000"/>
          <w:sz w:val="28"/>
          <w:szCs w:val="28"/>
        </w:rPr>
        <w:t>р</w:t>
      </w:r>
      <w:r w:rsidRPr="00CA0932">
        <w:rPr>
          <w:b w:val="0"/>
          <w:bCs w:val="0"/>
          <w:color w:val="000000"/>
          <w:spacing w:val="-7"/>
          <w:sz w:val="28"/>
          <w:szCs w:val="28"/>
        </w:rPr>
        <w:t>у</w:t>
      </w:r>
      <w:r w:rsidRPr="00CA0932">
        <w:rPr>
          <w:b w:val="0"/>
          <w:bCs w:val="0"/>
          <w:color w:val="000000"/>
          <w:sz w:val="28"/>
          <w:szCs w:val="28"/>
        </w:rPr>
        <w:t>к</w:t>
      </w:r>
      <w:r w:rsidRPr="00CA0932">
        <w:rPr>
          <w:b w:val="0"/>
          <w:bCs w:val="0"/>
          <w:color w:val="000000"/>
          <w:spacing w:val="4"/>
          <w:sz w:val="28"/>
          <w:szCs w:val="28"/>
        </w:rPr>
        <w:t>т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у</w:t>
      </w:r>
      <w:r w:rsidRPr="00CA0932">
        <w:rPr>
          <w:b w:val="0"/>
          <w:bCs w:val="0"/>
          <w:color w:val="000000"/>
          <w:sz w:val="28"/>
          <w:szCs w:val="28"/>
        </w:rPr>
        <w:t>ра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z w:val="28"/>
          <w:szCs w:val="28"/>
        </w:rPr>
        <w:t>оф</w:t>
      </w:r>
      <w:r w:rsidRPr="00CA0932">
        <w:rPr>
          <w:b w:val="0"/>
          <w:bCs w:val="0"/>
          <w:color w:val="000000"/>
          <w:spacing w:val="-2"/>
          <w:sz w:val="28"/>
          <w:szCs w:val="28"/>
        </w:rPr>
        <w:t>и</w:t>
      </w:r>
      <w:r w:rsidRPr="00CA0932">
        <w:rPr>
          <w:b w:val="0"/>
          <w:bCs w:val="0"/>
          <w:color w:val="000000"/>
          <w:spacing w:val="1"/>
          <w:sz w:val="28"/>
          <w:szCs w:val="28"/>
        </w:rPr>
        <w:t>ц</w:t>
      </w:r>
      <w:r w:rsidRPr="00CA0932">
        <w:rPr>
          <w:b w:val="0"/>
          <w:bCs w:val="0"/>
          <w:color w:val="000000"/>
          <w:spacing w:val="-1"/>
          <w:sz w:val="28"/>
          <w:szCs w:val="28"/>
        </w:rPr>
        <w:t>и</w:t>
      </w:r>
      <w:r w:rsidRPr="00CA0932">
        <w:rPr>
          <w:b w:val="0"/>
          <w:bCs w:val="0"/>
          <w:color w:val="000000"/>
          <w:sz w:val="28"/>
          <w:szCs w:val="28"/>
        </w:rPr>
        <w:t>аль</w:t>
      </w:r>
      <w:r w:rsidRPr="00CA0932">
        <w:rPr>
          <w:b w:val="0"/>
          <w:bCs w:val="0"/>
          <w:color w:val="000000"/>
          <w:spacing w:val="2"/>
          <w:sz w:val="28"/>
          <w:szCs w:val="28"/>
        </w:rPr>
        <w:t>н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о</w:t>
      </w:r>
      <w:r w:rsidRPr="00CA0932">
        <w:rPr>
          <w:b w:val="0"/>
          <w:bCs w:val="0"/>
          <w:color w:val="000000"/>
          <w:spacing w:val="4"/>
          <w:sz w:val="28"/>
          <w:szCs w:val="28"/>
        </w:rPr>
        <w:t>г</w:t>
      </w:r>
      <w:r w:rsidRPr="00CA0932">
        <w:rPr>
          <w:b w:val="0"/>
          <w:bCs w:val="0"/>
          <w:color w:val="000000"/>
          <w:sz w:val="28"/>
          <w:szCs w:val="28"/>
        </w:rPr>
        <w:t>о са</w:t>
      </w:r>
      <w:r w:rsidRPr="00CA0932">
        <w:rPr>
          <w:b w:val="0"/>
          <w:bCs w:val="0"/>
          <w:color w:val="000000"/>
          <w:spacing w:val="-2"/>
          <w:sz w:val="28"/>
          <w:szCs w:val="28"/>
        </w:rPr>
        <w:t>й</w:t>
      </w:r>
      <w:r w:rsidRPr="00CA0932">
        <w:rPr>
          <w:b w:val="0"/>
          <w:bCs w:val="0"/>
          <w:color w:val="000000"/>
          <w:sz w:val="28"/>
          <w:szCs w:val="28"/>
        </w:rPr>
        <w:t>та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pacing w:val="-1"/>
          <w:sz w:val="28"/>
          <w:szCs w:val="28"/>
        </w:rPr>
        <w:t>п</w:t>
      </w:r>
      <w:r w:rsidRPr="00CA0932">
        <w:rPr>
          <w:b w:val="0"/>
          <w:bCs w:val="0"/>
          <w:color w:val="000000"/>
          <w:sz w:val="28"/>
          <w:szCs w:val="28"/>
        </w:rPr>
        <w:t>р</w:t>
      </w:r>
      <w:r w:rsidRPr="00CA0932">
        <w:rPr>
          <w:b w:val="0"/>
          <w:bCs w:val="0"/>
          <w:color w:val="000000"/>
          <w:spacing w:val="-1"/>
          <w:sz w:val="28"/>
          <w:szCs w:val="28"/>
        </w:rPr>
        <w:t>и</w:t>
      </w:r>
      <w:r w:rsidRPr="00CA0932">
        <w:rPr>
          <w:b w:val="0"/>
          <w:bCs w:val="0"/>
          <w:color w:val="000000"/>
          <w:spacing w:val="2"/>
          <w:sz w:val="28"/>
          <w:szCs w:val="28"/>
        </w:rPr>
        <w:t>в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е</w:t>
      </w:r>
      <w:r w:rsidRPr="00CA0932">
        <w:rPr>
          <w:b w:val="0"/>
          <w:bCs w:val="0"/>
          <w:color w:val="000000"/>
          <w:spacing w:val="4"/>
          <w:sz w:val="28"/>
          <w:szCs w:val="28"/>
        </w:rPr>
        <w:t>д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е</w:t>
      </w:r>
      <w:r w:rsidRPr="00CA0932">
        <w:rPr>
          <w:b w:val="0"/>
          <w:bCs w:val="0"/>
          <w:color w:val="000000"/>
          <w:spacing w:val="-2"/>
          <w:sz w:val="28"/>
          <w:szCs w:val="28"/>
        </w:rPr>
        <w:t>н</w:t>
      </w:r>
      <w:r w:rsidRPr="00CA0932">
        <w:rPr>
          <w:b w:val="0"/>
          <w:bCs w:val="0"/>
          <w:color w:val="000000"/>
          <w:sz w:val="28"/>
          <w:szCs w:val="28"/>
        </w:rPr>
        <w:t>а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z w:val="28"/>
          <w:szCs w:val="28"/>
        </w:rPr>
        <w:t>в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z w:val="28"/>
          <w:szCs w:val="28"/>
        </w:rPr>
        <w:t>со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о</w:t>
      </w:r>
      <w:r w:rsidRPr="00CA0932">
        <w:rPr>
          <w:b w:val="0"/>
          <w:bCs w:val="0"/>
          <w:color w:val="000000"/>
          <w:spacing w:val="1"/>
          <w:sz w:val="28"/>
          <w:szCs w:val="28"/>
        </w:rPr>
        <w:t>т</w:t>
      </w:r>
      <w:r w:rsidRPr="00CA0932">
        <w:rPr>
          <w:b w:val="0"/>
          <w:bCs w:val="0"/>
          <w:color w:val="000000"/>
          <w:spacing w:val="3"/>
          <w:sz w:val="28"/>
          <w:szCs w:val="28"/>
        </w:rPr>
        <w:t>в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е</w:t>
      </w:r>
      <w:r w:rsidRPr="00CA0932">
        <w:rPr>
          <w:b w:val="0"/>
          <w:bCs w:val="0"/>
          <w:color w:val="000000"/>
          <w:sz w:val="28"/>
          <w:szCs w:val="28"/>
        </w:rPr>
        <w:t>тс</w:t>
      </w:r>
      <w:r w:rsidRPr="00CA0932">
        <w:rPr>
          <w:b w:val="0"/>
          <w:bCs w:val="0"/>
          <w:color w:val="000000"/>
          <w:spacing w:val="2"/>
          <w:sz w:val="28"/>
          <w:szCs w:val="28"/>
        </w:rPr>
        <w:t>т</w:t>
      </w:r>
      <w:r w:rsidRPr="00CA0932">
        <w:rPr>
          <w:b w:val="0"/>
          <w:bCs w:val="0"/>
          <w:color w:val="000000"/>
          <w:sz w:val="28"/>
          <w:szCs w:val="28"/>
        </w:rPr>
        <w:t>в</w:t>
      </w:r>
      <w:r w:rsidRPr="00CA0932">
        <w:rPr>
          <w:b w:val="0"/>
          <w:bCs w:val="0"/>
          <w:color w:val="000000"/>
          <w:spacing w:val="-1"/>
          <w:sz w:val="28"/>
          <w:szCs w:val="28"/>
        </w:rPr>
        <w:t>и</w:t>
      </w:r>
      <w:r w:rsidRPr="00CA0932">
        <w:rPr>
          <w:b w:val="0"/>
          <w:bCs w:val="0"/>
          <w:color w:val="000000"/>
          <w:sz w:val="28"/>
          <w:szCs w:val="28"/>
        </w:rPr>
        <w:t>е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z w:val="28"/>
          <w:szCs w:val="28"/>
        </w:rPr>
        <w:t>с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pacing w:val="1"/>
          <w:sz w:val="28"/>
          <w:szCs w:val="28"/>
        </w:rPr>
        <w:t>т</w:t>
      </w:r>
      <w:r w:rsidRPr="00CA0932">
        <w:rPr>
          <w:b w:val="0"/>
          <w:bCs w:val="0"/>
          <w:color w:val="000000"/>
          <w:sz w:val="28"/>
          <w:szCs w:val="28"/>
        </w:rPr>
        <w:t>р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е</w:t>
      </w:r>
      <w:r w:rsidRPr="00CA0932">
        <w:rPr>
          <w:b w:val="0"/>
          <w:bCs w:val="0"/>
          <w:color w:val="000000"/>
          <w:sz w:val="28"/>
          <w:szCs w:val="28"/>
        </w:rPr>
        <w:t>б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о</w:t>
      </w:r>
      <w:r w:rsidRPr="00CA0932">
        <w:rPr>
          <w:b w:val="0"/>
          <w:bCs w:val="0"/>
          <w:color w:val="000000"/>
          <w:sz w:val="28"/>
          <w:szCs w:val="28"/>
        </w:rPr>
        <w:t>в</w:t>
      </w:r>
      <w:r w:rsidRPr="00CA0932">
        <w:rPr>
          <w:b w:val="0"/>
          <w:bCs w:val="0"/>
          <w:color w:val="000000"/>
          <w:spacing w:val="3"/>
          <w:sz w:val="28"/>
          <w:szCs w:val="28"/>
        </w:rPr>
        <w:t>а</w:t>
      </w:r>
      <w:r w:rsidRPr="00CA0932">
        <w:rPr>
          <w:b w:val="0"/>
          <w:bCs w:val="0"/>
          <w:color w:val="000000"/>
          <w:spacing w:val="-1"/>
          <w:sz w:val="28"/>
          <w:szCs w:val="28"/>
        </w:rPr>
        <w:t>н</w:t>
      </w:r>
      <w:r w:rsidRPr="00CA0932">
        <w:rPr>
          <w:b w:val="0"/>
          <w:bCs w:val="0"/>
          <w:color w:val="000000"/>
          <w:spacing w:val="-2"/>
          <w:sz w:val="28"/>
          <w:szCs w:val="28"/>
        </w:rPr>
        <w:t>и</w:t>
      </w:r>
      <w:r w:rsidRPr="00CA0932">
        <w:rPr>
          <w:b w:val="0"/>
          <w:bCs w:val="0"/>
          <w:color w:val="000000"/>
          <w:sz w:val="28"/>
          <w:szCs w:val="28"/>
        </w:rPr>
        <w:t>я</w:t>
      </w:r>
      <w:r w:rsidRPr="00CA0932">
        <w:rPr>
          <w:b w:val="0"/>
          <w:bCs w:val="0"/>
          <w:color w:val="000000"/>
          <w:spacing w:val="1"/>
          <w:sz w:val="28"/>
          <w:szCs w:val="28"/>
        </w:rPr>
        <w:t>м</w:t>
      </w:r>
      <w:r w:rsidRPr="00CA0932">
        <w:rPr>
          <w:b w:val="0"/>
          <w:bCs w:val="0"/>
          <w:color w:val="000000"/>
          <w:sz w:val="28"/>
          <w:szCs w:val="28"/>
        </w:rPr>
        <w:t>и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CA0932">
        <w:rPr>
          <w:b w:val="0"/>
          <w:bCs w:val="0"/>
          <w:color w:val="000000"/>
          <w:spacing w:val="1"/>
          <w:sz w:val="28"/>
          <w:szCs w:val="28"/>
        </w:rPr>
        <w:t>з</w:t>
      </w:r>
      <w:r w:rsidRPr="00CA0932">
        <w:rPr>
          <w:b w:val="0"/>
          <w:bCs w:val="0"/>
          <w:color w:val="000000"/>
          <w:sz w:val="28"/>
          <w:szCs w:val="28"/>
        </w:rPr>
        <w:t>ако</w:t>
      </w:r>
      <w:r w:rsidRPr="00CA0932">
        <w:rPr>
          <w:b w:val="0"/>
          <w:bCs w:val="0"/>
          <w:color w:val="000000"/>
          <w:spacing w:val="2"/>
          <w:sz w:val="28"/>
          <w:szCs w:val="28"/>
        </w:rPr>
        <w:t>н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о</w:t>
      </w:r>
      <w:r w:rsidRPr="00CA0932">
        <w:rPr>
          <w:b w:val="0"/>
          <w:bCs w:val="0"/>
          <w:color w:val="000000"/>
          <w:sz w:val="28"/>
          <w:szCs w:val="28"/>
        </w:rPr>
        <w:t>да</w:t>
      </w:r>
      <w:r w:rsidRPr="00CA0932">
        <w:rPr>
          <w:b w:val="0"/>
          <w:bCs w:val="0"/>
          <w:color w:val="000000"/>
          <w:spacing w:val="1"/>
          <w:sz w:val="28"/>
          <w:szCs w:val="28"/>
        </w:rPr>
        <w:t>т</w:t>
      </w:r>
      <w:r w:rsidRPr="00CA0932">
        <w:rPr>
          <w:b w:val="0"/>
          <w:bCs w:val="0"/>
          <w:color w:val="000000"/>
          <w:spacing w:val="-3"/>
          <w:sz w:val="28"/>
          <w:szCs w:val="28"/>
        </w:rPr>
        <w:t>е</w:t>
      </w:r>
      <w:r w:rsidRPr="00CA0932">
        <w:rPr>
          <w:b w:val="0"/>
          <w:bCs w:val="0"/>
          <w:color w:val="000000"/>
          <w:sz w:val="28"/>
          <w:szCs w:val="28"/>
        </w:rPr>
        <w:t>льства.</w:t>
      </w:r>
    </w:p>
    <w:p w:rsidR="000F3B43" w:rsidRPr="00CA0932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ачи са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0F3B43" w:rsidRPr="00CA0932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джа </w:t>
      </w:r>
      <w:r w:rsidR="00727F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БД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CA0932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CA0932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БДО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CA0932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бме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3B43" w:rsidRPr="00CA0932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 ак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0F3B43" w:rsidRDefault="000F3B43" w:rsidP="00D37F45">
      <w:pPr>
        <w:tabs>
          <w:tab w:val="left" w:pos="1338"/>
          <w:tab w:val="left" w:pos="3122"/>
          <w:tab w:val="left" w:pos="5201"/>
          <w:tab w:val="left" w:pos="5769"/>
          <w:tab w:val="left" w:pos="6900"/>
          <w:tab w:val="left" w:pos="839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</w:pPr>
      <w:proofErr w:type="gramStart"/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C0D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="00746557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 ведение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сайта </w:t>
      </w:r>
      <w:r w:rsidR="00B33AFD"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старший воспитатель </w:t>
      </w:r>
      <w:proofErr w:type="spellStart"/>
      <w:r w:rsidR="008F19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Тохтарова</w:t>
      </w:r>
      <w:proofErr w:type="spellEnd"/>
      <w:r w:rsidR="008F19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19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Зайна</w:t>
      </w:r>
      <w:proofErr w:type="spellEnd"/>
      <w:r w:rsidR="008F19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19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Аптиевна</w:t>
      </w:r>
      <w:proofErr w:type="spellEnd"/>
      <w:r w:rsidR="008F19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AFD"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м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е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ща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ет 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ф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о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ци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 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99459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о</w:t>
      </w:r>
      <w:r w:rsidRPr="00994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вака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зрас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дящ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F3B43" w:rsidRPr="00CA0932" w:rsidRDefault="00D37F45" w:rsidP="00781143">
      <w:pPr>
        <w:tabs>
          <w:tab w:val="left" w:pos="1338"/>
          <w:tab w:val="left" w:pos="3122"/>
          <w:tab w:val="left" w:pos="5201"/>
          <w:tab w:val="left" w:pos="5769"/>
          <w:tab w:val="left" w:pos="6900"/>
          <w:tab w:val="left" w:pos="839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разные ка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F3B43" w:rsidRPr="00CA093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0F3B43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0F3B43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F3B43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0F3B43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F3B43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3C2948" w:rsidRDefault="000F3B43" w:rsidP="00D37F45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ты,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БДОУ.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 разм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948" w:rsidRPr="00CA0932" w:rsidRDefault="003C2948" w:rsidP="00781143">
      <w:pPr>
        <w:spacing w:after="89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результативности и эффективности действующей в </w:t>
      </w:r>
      <w:r w:rsidR="00727F8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b/>
          <w:sz w:val="28"/>
          <w:szCs w:val="28"/>
        </w:rPr>
        <w:t>БДОУ системы управления</w:t>
      </w:r>
    </w:p>
    <w:p w:rsidR="00C50525" w:rsidRDefault="003C2948" w:rsidP="00D37F45">
      <w:pPr>
        <w:tabs>
          <w:tab w:val="left" w:pos="6238"/>
        </w:tabs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27A5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27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7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ль.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27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направлен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ъ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яния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3C2948" w:rsidRPr="00CA0932" w:rsidRDefault="003C2948" w:rsidP="00D37F45">
      <w:pPr>
        <w:tabs>
          <w:tab w:val="left" w:pos="6238"/>
        </w:tabs>
        <w:spacing w:after="0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 в 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727A5E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27A5E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27A5E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727A5E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727A5E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727A5E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27A5E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лан ра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4C24D4" w:rsidRDefault="003C2948" w:rsidP="00D37F45">
      <w:pPr>
        <w:tabs>
          <w:tab w:val="left" w:pos="1410"/>
          <w:tab w:val="left" w:pos="1772"/>
          <w:tab w:val="left" w:pos="2349"/>
          <w:tab w:val="left" w:pos="3600"/>
          <w:tab w:val="left" w:pos="5363"/>
          <w:tab w:val="left" w:pos="7006"/>
          <w:tab w:val="left" w:pos="8641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 св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2948" w:rsidRPr="00CA0932" w:rsidRDefault="003C2948" w:rsidP="00D37F45">
      <w:pPr>
        <w:tabs>
          <w:tab w:val="left" w:pos="284"/>
          <w:tab w:val="left" w:pos="1772"/>
          <w:tab w:val="left" w:pos="2349"/>
          <w:tab w:val="left" w:pos="3600"/>
          <w:tab w:val="left" w:pos="5363"/>
          <w:tab w:val="left" w:pos="7006"/>
          <w:tab w:val="left" w:pos="8641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ию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ам 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C2948" w:rsidRPr="00CA0932" w:rsidRDefault="003C2948" w:rsidP="00D37F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727A5E" w:rsidRPr="00727A5E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сад </w:t>
      </w:r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D57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рус-Мартан</w:t>
      </w:r>
      <w:proofErr w:type="spellEnd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57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 адр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ятых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ктив 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учреждения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948" w:rsidRPr="00727A5E" w:rsidRDefault="003C2948" w:rsidP="00781143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Выводы:</w:t>
      </w:r>
      <w:r w:rsidR="00C472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1.В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БД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B33AFD" w:rsidRPr="00727A5E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</w:t>
      </w:r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сад </w:t>
      </w:r>
      <w:r w:rsidR="008F1924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рус-Мартан</w:t>
      </w:r>
      <w:proofErr w:type="spellEnd"/>
      <w:r w:rsidR="00B33AF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33AFD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948" w:rsidRPr="00CA0932" w:rsidRDefault="003C2948" w:rsidP="00781143">
      <w:pPr>
        <w:spacing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proofErr w:type="gramStart"/>
      <w:r w:rsidR="008F192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proofErr w:type="gramEnd"/>
      <w:r w:rsidR="00A1476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3C2948" w:rsidRPr="00CA0932" w:rsidRDefault="003C2948" w:rsidP="00781143">
      <w:pPr>
        <w:spacing w:after="0"/>
        <w:ind w:right="-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сада,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вляе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гиал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948" w:rsidRPr="00CA0932" w:rsidRDefault="003C2948" w:rsidP="00781143">
      <w:pPr>
        <w:spacing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4. 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риём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C2948" w:rsidRPr="00CA0932" w:rsidRDefault="003C2948" w:rsidP="00781143">
      <w:pPr>
        <w:spacing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5. Ра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ктива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 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14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948" w:rsidRPr="00CA0932" w:rsidRDefault="003C2948" w:rsidP="00781143">
      <w:pPr>
        <w:tabs>
          <w:tab w:val="left" w:pos="3658"/>
          <w:tab w:val="left" w:pos="4966"/>
          <w:tab w:val="left" w:pos="5557"/>
          <w:tab w:val="left" w:pos="7433"/>
          <w:tab w:val="left" w:pos="8669"/>
        </w:tabs>
        <w:spacing w:after="0"/>
        <w:ind w:right="-1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кл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мат в 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 ста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ный.</w:t>
      </w:r>
    </w:p>
    <w:p w:rsidR="003C2948" w:rsidRPr="00CA0932" w:rsidRDefault="003C2948" w:rsidP="00781143">
      <w:pPr>
        <w:tabs>
          <w:tab w:val="left" w:pos="7924"/>
        </w:tabs>
        <w:spacing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БД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 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медицины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3C2948" w:rsidRPr="00CA0932" w:rsidRDefault="003C2948" w:rsidP="00781143">
      <w:pPr>
        <w:spacing w:after="0"/>
        <w:ind w:right="-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CA093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02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информационно</w:t>
      </w:r>
      <w:r w:rsidR="00C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 и страница в социальной сети </w:t>
      </w:r>
      <w:proofErr w:type="spellStart"/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Инстаграм</w:t>
      </w:r>
      <w:proofErr w:type="spellEnd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948" w:rsidRPr="00CA0932" w:rsidRDefault="003C2948" w:rsidP="00781143">
      <w:pPr>
        <w:spacing w:after="0"/>
        <w:ind w:right="-20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3C2948" w:rsidRPr="00CA0932" w:rsidRDefault="008941C5" w:rsidP="00781143">
      <w:pPr>
        <w:pStyle w:val="a3"/>
        <w:spacing w:after="0"/>
        <w:ind w:left="0" w:right="-1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</w:t>
      </w:r>
      <w:r w:rsidR="00727A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3C2948" w:rsidRDefault="008941C5" w:rsidP="00781143">
      <w:pPr>
        <w:pStyle w:val="a3"/>
        <w:spacing w:after="0"/>
        <w:ind w:left="0" w:right="-1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</w:t>
      </w:r>
      <w:r w:rsidR="00727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дрять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F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БДОУ</w:t>
      </w:r>
      <w:r w:rsidR="00C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01AF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001AF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4001AF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001AF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="004001AF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ё</w:t>
      </w:r>
      <w:r w:rsidR="004001AF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3C2948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роектах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ня.</w:t>
      </w:r>
    </w:p>
    <w:p w:rsidR="000D3CF9" w:rsidRDefault="008941C5" w:rsidP="00781143">
      <w:pPr>
        <w:pStyle w:val="a3"/>
        <w:spacing w:after="0"/>
        <w:ind w:left="0" w:right="-1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</w:t>
      </w:r>
      <w:r w:rsidR="00727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C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овыс</w:t>
      </w:r>
      <w:r w:rsidR="003C2948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3C2948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и 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3C2948"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3C2948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ься </w:t>
      </w:r>
      <w:r w:rsidR="003C2948" w:rsidRPr="008941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3C2948" w:rsidRPr="008941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3C2948" w:rsidRPr="008941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C2948" w:rsidRPr="008941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 w:rsidR="003C2948" w:rsidRPr="008941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3C2948" w:rsidRPr="008941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8941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3C2948" w:rsidRPr="008941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8941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CA02BC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абиль</w:t>
      </w:r>
      <w:r w:rsidR="003C2948" w:rsidRPr="008941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ых р</w:t>
      </w:r>
      <w:r w:rsidR="003C2948" w:rsidRPr="008941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8941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3C2948" w:rsidRPr="008941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8941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02BC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02BC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2948" w:rsidRPr="008941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C2948" w:rsidRPr="008941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="003C2948" w:rsidRPr="008941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C2948" w:rsidRPr="008941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C2948" w:rsidRPr="008941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3C2948" w:rsidRPr="00894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24D4" w:rsidRDefault="004C24D4" w:rsidP="00781143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2BC" w:rsidRDefault="00CA02BC" w:rsidP="00781143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3.Содержание и качество подготовки воспитанников</w:t>
      </w:r>
      <w:r w:rsidR="008941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00B4" w:rsidRDefault="00CA02BC" w:rsidP="00781143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3.1.Основные образовательные программы дошкольного образования. </w:t>
      </w:r>
      <w:r w:rsidR="009500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A02BC" w:rsidRDefault="009500B4" w:rsidP="00781143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CA02BC">
        <w:rPr>
          <w:rFonts w:ascii="Times New Roman" w:hAnsi="Times New Roman" w:cs="Times New Roman"/>
          <w:b/>
          <w:bCs/>
          <w:sz w:val="28"/>
          <w:szCs w:val="28"/>
        </w:rPr>
        <w:t>Анализ реализации.</w:t>
      </w:r>
    </w:p>
    <w:p w:rsidR="00CA02BC" w:rsidRPr="003F795C" w:rsidRDefault="00CA02BC" w:rsidP="00781143">
      <w:pPr>
        <w:suppressAutoHyphens/>
        <w:spacing w:after="0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Программ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а развития </w:t>
      </w:r>
      <w:r w:rsidR="00727F81" w:rsidRPr="00B33AF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</w:t>
      </w:r>
      <w:r w:rsidRPr="00B33AF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БДОУ </w:t>
      </w:r>
      <w:r w:rsidR="00B33AFD" w:rsidRPr="00B33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«Детский сад </w:t>
      </w:r>
      <w:r w:rsidR="008F1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№1</w:t>
      </w:r>
      <w:r w:rsidR="00B33AFD" w:rsidRPr="00B33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33AFD" w:rsidRPr="00B33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="00B33AFD" w:rsidRPr="00B33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.У</w:t>
      </w:r>
      <w:proofErr w:type="gramEnd"/>
      <w:r w:rsidR="00B33AFD" w:rsidRPr="00B33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рус-Мартан</w:t>
      </w:r>
      <w:proofErr w:type="spellEnd"/>
      <w:r w:rsidR="00B33AFD" w:rsidRPr="00B33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A02BC" w:rsidRPr="00601014" w:rsidRDefault="00CA02BC" w:rsidP="00781143">
      <w:pPr>
        <w:spacing w:after="0"/>
        <w:ind w:right="-20" w:firstLine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CA02BC" w:rsidRPr="00CA0932" w:rsidRDefault="00CA02BC" w:rsidP="00781143">
      <w:pPr>
        <w:tabs>
          <w:tab w:val="left" w:pos="1118"/>
          <w:tab w:val="left" w:pos="1641"/>
          <w:tab w:val="left" w:pos="2156"/>
          <w:tab w:val="left" w:pos="3485"/>
          <w:tab w:val="left" w:pos="5127"/>
          <w:tab w:val="left" w:pos="5788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1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1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BC1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1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ДОУ.  </w:t>
      </w:r>
    </w:p>
    <w:p w:rsidR="00CA02BC" w:rsidRPr="00CA0932" w:rsidRDefault="00CA02BC" w:rsidP="00781143">
      <w:pPr>
        <w:tabs>
          <w:tab w:val="left" w:pos="1118"/>
          <w:tab w:val="left" w:pos="1641"/>
          <w:tab w:val="left" w:pos="2156"/>
          <w:tab w:val="left" w:pos="3485"/>
          <w:tab w:val="left" w:pos="5127"/>
          <w:tab w:val="left" w:pos="5788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1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Цель</w:t>
      </w:r>
      <w:r w:rsidRPr="00894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11B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от традиций к новому качеству педагогического процесса, соответствующего требованиям Федерального государственного стандарта дошкольного образования, направленного на образование, воспитание и развитие детей нового поколения.</w:t>
      </w:r>
    </w:p>
    <w:p w:rsidR="008941C5" w:rsidRDefault="00CA02BC" w:rsidP="00781143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sz w:val="28"/>
          <w:szCs w:val="28"/>
        </w:rPr>
        <w:t>Основные концептуальные подходы, приоритеты, задачи.</w:t>
      </w:r>
    </w:p>
    <w:p w:rsidR="00CA02BC" w:rsidRDefault="00CA02BC" w:rsidP="00AA6F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C11B0">
        <w:rPr>
          <w:rFonts w:ascii="Times New Roman" w:eastAsia="Times New Roman" w:hAnsi="Times New Roman" w:cs="Times New Roman"/>
          <w:sz w:val="28"/>
          <w:szCs w:val="28"/>
        </w:rPr>
        <w:t>повышение качества воспитания и обучения;</w:t>
      </w:r>
    </w:p>
    <w:p w:rsidR="00BC11B0" w:rsidRDefault="00BC11B0" w:rsidP="00AA6F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-обновление </w:t>
      </w:r>
      <w:r w:rsidR="00B460BB">
        <w:rPr>
          <w:rFonts w:ascii="Times New Roman" w:eastAsia="Times New Roman" w:hAnsi="Times New Roman" w:cs="Times New Roman"/>
          <w:sz w:val="28"/>
          <w:szCs w:val="28"/>
        </w:rPr>
        <w:t>содержания образования и педагогических технологий через введение ФГОС дошкольного  образования;</w:t>
      </w:r>
    </w:p>
    <w:p w:rsidR="00B460BB" w:rsidRDefault="00B460BB" w:rsidP="00AA6F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кадрового потенциала  ДОУ;</w:t>
      </w:r>
    </w:p>
    <w:p w:rsidR="00B460BB" w:rsidRDefault="00B460BB" w:rsidP="00AA6F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-формирование и развитие оценки качества образования с учетом</w:t>
      </w:r>
      <w:r w:rsidR="007D3F1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F795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3F18">
        <w:rPr>
          <w:rFonts w:ascii="Times New Roman" w:eastAsia="Times New Roman" w:hAnsi="Times New Roman" w:cs="Times New Roman"/>
          <w:sz w:val="28"/>
          <w:szCs w:val="28"/>
        </w:rPr>
        <w:t>вых требований;</w:t>
      </w:r>
    </w:p>
    <w:p w:rsidR="007D3F18" w:rsidRDefault="007D3F18" w:rsidP="00AA6F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-укрепление и сохранение здоровья детей на основе использования научных, современных, технологий;</w:t>
      </w:r>
    </w:p>
    <w:p w:rsidR="007D3F18" w:rsidRPr="00CA0932" w:rsidRDefault="007D3F18" w:rsidP="00AA6F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работы с детьми, имеющими особые образовательные потребности.</w:t>
      </w:r>
    </w:p>
    <w:p w:rsidR="00CA02BC" w:rsidRPr="00CA0932" w:rsidRDefault="008941C5" w:rsidP="00781143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CA02BC" w:rsidRPr="00CA0932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эффективности реализации программы:</w:t>
      </w:r>
    </w:p>
    <w:p w:rsidR="00CA02BC" w:rsidRPr="00CA0932" w:rsidRDefault="00CA02BC" w:rsidP="00634D5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1. Мониторинг здоровья воспитанников ДОУ.</w:t>
      </w:r>
    </w:p>
    <w:p w:rsidR="00CA02BC" w:rsidRPr="00CA0932" w:rsidRDefault="00CA02BC" w:rsidP="00634D5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2. Педагогическая диагностика детского развития</w:t>
      </w:r>
    </w:p>
    <w:p w:rsidR="00CA02BC" w:rsidRPr="00CA0932" w:rsidRDefault="00CA02BC" w:rsidP="00634D5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3.Активность участия педагогов в муниципальных,  региональных,  федеральных методических</w:t>
      </w:r>
      <w:r w:rsidR="007D3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>мероприятиях и профессиональных конкурсах; рост профессиональной активности воспитателей</w:t>
      </w:r>
      <w:r w:rsidR="007D3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>ДОУ по обобщению и транслированию положительного педагогического опыта.</w:t>
      </w:r>
    </w:p>
    <w:p w:rsidR="00CA02BC" w:rsidRPr="00CA0932" w:rsidRDefault="00CA02BC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4. Деятельность педагогического коллектива в инновационном режиме (освоение оздоровительных,  образовательных и ИКТ технологий).</w:t>
      </w:r>
    </w:p>
    <w:p w:rsidR="00CA02BC" w:rsidRPr="00CA0932" w:rsidRDefault="00CA02BC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5. Подготовка и организация участия детей в конкурсах, выставках, фестивалях детского</w:t>
      </w:r>
      <w:r w:rsidR="007D3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>творчества разного уровня.</w:t>
      </w:r>
    </w:p>
    <w:p w:rsidR="00CA02BC" w:rsidRPr="00CA0932" w:rsidRDefault="00CA02BC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6. Удовлетворенность родителей процессом и результатом образовательного процесса в ДОУ.</w:t>
      </w:r>
    </w:p>
    <w:p w:rsidR="00C50525" w:rsidRPr="0099459C" w:rsidRDefault="00CA02BC" w:rsidP="00781143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7. Аттестация и повышение квалификации педагогов</w:t>
      </w:r>
      <w:r w:rsidRPr="00CA0932">
        <w:rPr>
          <w:rFonts w:ascii="Arial" w:eastAsia="Times New Roman" w:hAnsi="Arial" w:cs="Arial"/>
          <w:sz w:val="28"/>
          <w:szCs w:val="28"/>
        </w:rPr>
        <w:t>.</w:t>
      </w:r>
    </w:p>
    <w:p w:rsidR="00CA02BC" w:rsidRPr="00CA0932" w:rsidRDefault="00CA02BC" w:rsidP="00781143">
      <w:pPr>
        <w:tabs>
          <w:tab w:val="left" w:pos="226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ую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условия</w:t>
      </w:r>
      <w:r w:rsidR="007D3F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 ка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ее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льта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7ECB" w:rsidRDefault="00CA02BC" w:rsidP="00781143">
      <w:pPr>
        <w:tabs>
          <w:tab w:val="left" w:pos="3817"/>
          <w:tab w:val="left" w:pos="5380"/>
          <w:tab w:val="left" w:pos="7487"/>
          <w:tab w:val="left" w:pos="885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склю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</w:p>
    <w:p w:rsidR="00CA02BC" w:rsidRPr="000D3CF9" w:rsidRDefault="00CA02BC" w:rsidP="00781143">
      <w:pPr>
        <w:tabs>
          <w:tab w:val="left" w:pos="3817"/>
          <w:tab w:val="left" w:pos="5380"/>
          <w:tab w:val="left" w:pos="7487"/>
          <w:tab w:val="left" w:pos="8850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 ср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7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="000D3C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02BC" w:rsidRPr="00A5496A" w:rsidRDefault="00CA02BC" w:rsidP="00781143">
      <w:pPr>
        <w:suppressAutoHyphens/>
        <w:spacing w:after="120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5496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Образовательная программа </w:t>
      </w:r>
      <w:r w:rsidR="00050FB7" w:rsidRPr="00A5496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МБДОУ </w:t>
      </w:r>
      <w:r w:rsidR="00A5496A" w:rsidRPr="00A54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«Детский сад </w:t>
      </w:r>
      <w:r w:rsidR="002C6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№1 </w:t>
      </w:r>
      <w:proofErr w:type="spellStart"/>
      <w:r w:rsidR="00A5496A" w:rsidRPr="00A54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="00A5496A" w:rsidRPr="00A54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.У</w:t>
      </w:r>
      <w:proofErr w:type="gramEnd"/>
      <w:r w:rsidR="00A5496A" w:rsidRPr="00A54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рус-Мартан</w:t>
      </w:r>
      <w:proofErr w:type="spellEnd"/>
      <w:r w:rsidR="00A5496A" w:rsidRPr="00A54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A02BC" w:rsidRPr="00CA0932" w:rsidRDefault="00CA02BC" w:rsidP="00634D5F">
      <w:pPr>
        <w:suppressAutoHyphens/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A0932">
        <w:rPr>
          <w:rFonts w:ascii="Times New Roman" w:eastAsia="Times New Roman" w:hAnsi="Times New Roman"/>
          <w:sz w:val="28"/>
          <w:szCs w:val="28"/>
          <w:lang w:eastAsia="ar-SA"/>
        </w:rPr>
        <w:t xml:space="preserve">Содержание образовательного процесса в ДОУ определяется образовательной программой ДОУ, которая разработана  в соответствии с Конституцией Российской Федерации, Законом Российской Федерации «Об образовании в РФ»,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</w:t>
      </w:r>
    </w:p>
    <w:p w:rsidR="003F795C" w:rsidRPr="00CA0932" w:rsidRDefault="00CA02BC" w:rsidP="00781143">
      <w:pPr>
        <w:suppressAutoHyphens/>
        <w:spacing w:after="0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88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БДОУ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ществлялась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A093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96A" w:rsidRPr="00727A5E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</w:t>
      </w:r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сад </w:t>
      </w:r>
      <w:r w:rsidR="002C6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</w:t>
      </w:r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>рус-Мартан</w:t>
      </w:r>
      <w:proofErr w:type="spellEnd"/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02BC" w:rsidRDefault="00CA02BC" w:rsidP="00781143">
      <w:pPr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ющего,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 рождения до школы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 ред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 </w:t>
      </w:r>
      <w:proofErr w:type="spellStart"/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 Комаровой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А. Васильевой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ября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2013г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.№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155.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Парц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овались: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Мой край родной» З.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Масаевой</w:t>
      </w:r>
      <w:proofErr w:type="spellEnd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A2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 в детском саду»</w:t>
      </w:r>
      <w:r w:rsidR="003F7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="003F7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proofErr w:type="spellStart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</w:t>
      </w:r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>лаевой</w:t>
      </w:r>
      <w:proofErr w:type="spellEnd"/>
      <w:r w:rsidR="00A549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6FB8" w:rsidRPr="00CA0932" w:rsidRDefault="00AA6FB8" w:rsidP="00781143">
      <w:pPr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02BC" w:rsidRPr="00CA0932" w:rsidRDefault="00CA02BC" w:rsidP="00781143">
      <w:pPr>
        <w:shd w:val="clear" w:color="auto" w:fill="FFFFFF"/>
        <w:spacing w:before="8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b/>
          <w:sz w:val="28"/>
          <w:szCs w:val="28"/>
        </w:rPr>
        <w:t>Цели  Программы:</w:t>
      </w:r>
    </w:p>
    <w:p w:rsidR="00CA02BC" w:rsidRPr="00CA0932" w:rsidRDefault="00CA02BC" w:rsidP="00781143">
      <w:pPr>
        <w:spacing w:after="0"/>
        <w:ind w:right="-2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 xml:space="preserve"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</w:t>
      </w:r>
      <w:r w:rsidR="008941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дошкольника.</w:t>
      </w:r>
    </w:p>
    <w:p w:rsidR="009500B4" w:rsidRPr="00D27ECB" w:rsidRDefault="00CA02BC" w:rsidP="00781143">
      <w:pPr>
        <w:spacing w:before="120"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A09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Прогнозируемый педагогический результат </w:t>
      </w:r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представлен в виде це</w:t>
      </w:r>
      <w:r w:rsidR="008941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левых ориентиров. На основе ООП </w:t>
      </w:r>
      <w:proofErr w:type="gramStart"/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proofErr w:type="gramEnd"/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разработаны</w:t>
      </w:r>
      <w:proofErr w:type="gramEnd"/>
      <w:r w:rsidRPr="00CA0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рабочие программы воспитателей во всех возрастных группах и рабочи</w:t>
      </w:r>
      <w:r w:rsidR="00D27E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 программы узких специалистов.</w:t>
      </w:r>
      <w:r w:rsidR="008941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</w:t>
      </w:r>
    </w:p>
    <w:p w:rsidR="00CA02BC" w:rsidRPr="00A70FE4" w:rsidRDefault="00634D5F" w:rsidP="00781143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A02BC" w:rsidRPr="00CA09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Анализ реализации образовательной </w:t>
      </w:r>
      <w:r w:rsidR="008941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A02BC" w:rsidRPr="00CA09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Программы:</w:t>
      </w:r>
    </w:p>
    <w:p w:rsidR="00CA02BC" w:rsidRPr="00CA0932" w:rsidRDefault="00CA02BC" w:rsidP="00781143">
      <w:pPr>
        <w:spacing w:after="0"/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Образ</w:t>
      </w:r>
      <w:r w:rsidR="00050FB7">
        <w:rPr>
          <w:rFonts w:ascii="Times New Roman" w:hAnsi="Times New Roman" w:cs="Times New Roman"/>
          <w:sz w:val="28"/>
          <w:szCs w:val="28"/>
        </w:rPr>
        <w:t>овательная Программа  ДОУ в 20</w:t>
      </w:r>
      <w:r w:rsidR="00E518EB">
        <w:rPr>
          <w:rFonts w:ascii="Times New Roman" w:hAnsi="Times New Roman" w:cs="Times New Roman"/>
          <w:sz w:val="28"/>
          <w:szCs w:val="28"/>
        </w:rPr>
        <w:t>20</w:t>
      </w:r>
      <w:r w:rsidRPr="00CA0932">
        <w:rPr>
          <w:rFonts w:ascii="Times New Roman" w:hAnsi="Times New Roman" w:cs="Times New Roman"/>
          <w:sz w:val="28"/>
          <w:szCs w:val="28"/>
        </w:rPr>
        <w:t xml:space="preserve"> г. полностью реализована, что свидетельствует о правильности выбора коллективом стратегии развития ДОУ, его приоритетов и ориентиров на конечные результаты:</w:t>
      </w:r>
    </w:p>
    <w:p w:rsidR="00C435BC" w:rsidRPr="00C50525" w:rsidRDefault="00CA02BC" w:rsidP="0099459C">
      <w:pPr>
        <w:spacing w:after="0"/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- повысилось качество образования;</w:t>
      </w:r>
    </w:p>
    <w:p w:rsidR="00CA02BC" w:rsidRPr="00CA0932" w:rsidRDefault="00CA02BC" w:rsidP="0099459C">
      <w:pPr>
        <w:tabs>
          <w:tab w:val="left" w:pos="142"/>
        </w:tabs>
        <w:spacing w:after="0"/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- безболезненно проходит процесс адаптации детей к ДОУ; </w:t>
      </w:r>
    </w:p>
    <w:p w:rsidR="00CA02BC" w:rsidRPr="00CA0932" w:rsidRDefault="00CA02BC" w:rsidP="0099459C">
      <w:pPr>
        <w:spacing w:after="0"/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- дети проявляют высокую познавательную активность,</w:t>
      </w:r>
    </w:p>
    <w:p w:rsidR="00CA02BC" w:rsidRPr="00CA0932" w:rsidRDefault="00CA02BC" w:rsidP="0099459C">
      <w:pPr>
        <w:spacing w:after="0"/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-выполнение федерального государственного образовательного стандарта прослеживается по всем направлениям;</w:t>
      </w:r>
    </w:p>
    <w:p w:rsidR="00CA02BC" w:rsidRPr="00CA0932" w:rsidRDefault="00CA02BC" w:rsidP="0099459C">
      <w:pPr>
        <w:shd w:val="clear" w:color="auto" w:fill="FFFFFF"/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- коллектив ДОУ работает над тем, чтобы повысить авторитет у родителей воспитанников.</w:t>
      </w:r>
    </w:p>
    <w:p w:rsidR="00CA02BC" w:rsidRPr="00CA0932" w:rsidRDefault="008941C5" w:rsidP="0099459C">
      <w:pPr>
        <w:shd w:val="clear" w:color="auto" w:fill="FFFFFF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</w:t>
      </w:r>
      <w:r w:rsidR="00CA02BC" w:rsidRPr="00CA0932">
        <w:rPr>
          <w:rFonts w:ascii="Times New Roman" w:hAnsi="Times New Roman" w:cs="Times New Roman"/>
          <w:b/>
          <w:spacing w:val="-6"/>
          <w:sz w:val="28"/>
          <w:szCs w:val="28"/>
        </w:rPr>
        <w:t>Поставленные задачи были выполнены в результате того, что в</w:t>
      </w:r>
      <w:r w:rsidR="00BA299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CA02BC" w:rsidRPr="00CA0932">
        <w:rPr>
          <w:rFonts w:ascii="Times New Roman" w:hAnsi="Times New Roman" w:cs="Times New Roman"/>
          <w:b/>
          <w:spacing w:val="-21"/>
          <w:sz w:val="28"/>
          <w:szCs w:val="28"/>
        </w:rPr>
        <w:t>ДОУ:</w:t>
      </w:r>
    </w:p>
    <w:p w:rsidR="00CA02BC" w:rsidRPr="00CA0932" w:rsidRDefault="00CA02BC" w:rsidP="009945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-  скоординирована </w:t>
      </w:r>
      <w:r w:rsidR="00BA2999">
        <w:rPr>
          <w:rFonts w:ascii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hAnsi="Times New Roman" w:cs="Times New Roman"/>
          <w:sz w:val="28"/>
          <w:szCs w:val="28"/>
        </w:rPr>
        <w:t>административно-хозяйственная система работы;</w:t>
      </w:r>
    </w:p>
    <w:p w:rsidR="00CA02BC" w:rsidRPr="00CA0932" w:rsidRDefault="00CA02BC" w:rsidP="009945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-  созданы необходимые условия для успешного развития личности ребенка и каждого взрослого в единой </w:t>
      </w:r>
      <w:proofErr w:type="spellStart"/>
      <w:r w:rsidRPr="00CA09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hAnsi="Times New Roman" w:cs="Times New Roman"/>
          <w:sz w:val="28"/>
          <w:szCs w:val="28"/>
        </w:rPr>
        <w:t>-образовательной системе;</w:t>
      </w:r>
    </w:p>
    <w:p w:rsidR="008941C5" w:rsidRPr="008F6485" w:rsidRDefault="00CA02BC" w:rsidP="00994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-  проведена работа по повышению педаго</w:t>
      </w:r>
      <w:r w:rsidR="008F6485">
        <w:rPr>
          <w:rFonts w:ascii="Times New Roman" w:hAnsi="Times New Roman" w:cs="Times New Roman"/>
          <w:sz w:val="28"/>
          <w:szCs w:val="28"/>
        </w:rPr>
        <w:t>гического мастерства педагогов.</w:t>
      </w:r>
    </w:p>
    <w:p w:rsidR="00CA02BC" w:rsidRPr="0055551A" w:rsidRDefault="008941C5" w:rsidP="00781143">
      <w:pPr>
        <w:tabs>
          <w:tab w:val="left" w:pos="426"/>
        </w:tabs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A02BC" w:rsidRPr="0055551A">
        <w:rPr>
          <w:rFonts w:ascii="Times New Roman" w:hAnsi="Times New Roman" w:cs="Times New Roman"/>
          <w:b/>
          <w:sz w:val="28"/>
          <w:szCs w:val="28"/>
        </w:rPr>
        <w:t>3.2.Состояние образовательной работы.</w:t>
      </w:r>
    </w:p>
    <w:p w:rsidR="00CA02BC" w:rsidRDefault="00CA02BC" w:rsidP="00781143">
      <w:pPr>
        <w:tabs>
          <w:tab w:val="left" w:pos="426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050F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БДОУ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 За отчетный период в методическом кабинете организовывались постоянно действующие выставки новинок методической литературы, тематические и по запросам педагогов, постоянно оформляются стенды информации.  </w:t>
      </w:r>
    </w:p>
    <w:p w:rsidR="00CA02BC" w:rsidRPr="004B5444" w:rsidRDefault="00CA02BC" w:rsidP="0078114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444">
        <w:rPr>
          <w:rFonts w:ascii="Times New Roman" w:hAnsi="Times New Roman" w:cs="Times New Roman"/>
          <w:sz w:val="28"/>
          <w:szCs w:val="28"/>
        </w:rPr>
        <w:t xml:space="preserve">       Учебный план </w:t>
      </w:r>
      <w:r>
        <w:rPr>
          <w:rFonts w:ascii="Times New Roman" w:hAnsi="Times New Roman" w:cs="Times New Roman"/>
          <w:sz w:val="28"/>
          <w:szCs w:val="28"/>
        </w:rPr>
        <w:t>составлен в соответствии с современными дидактическими, санитарными и методическими требованиями, содержание выстроено в соответствии с ФГОС.  При составлении плана учтены предельно допустимые нормы учебной нагрузки. В план включены пять образовательных областей</w:t>
      </w:r>
      <w:r w:rsidRPr="004B5444">
        <w:rPr>
          <w:rFonts w:ascii="Times New Roman" w:hAnsi="Times New Roman" w:cs="Times New Roman"/>
          <w:sz w:val="28"/>
          <w:szCs w:val="28"/>
        </w:rPr>
        <w:t>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</w:t>
      </w:r>
      <w:r>
        <w:rPr>
          <w:rFonts w:ascii="Times New Roman" w:hAnsi="Times New Roman" w:cs="Times New Roman"/>
          <w:sz w:val="28"/>
          <w:szCs w:val="28"/>
        </w:rPr>
        <w:t>и и особенностями воспитанников.</w:t>
      </w:r>
    </w:p>
    <w:p w:rsidR="00CA02BC" w:rsidRDefault="00CA02BC" w:rsidP="00781143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Систему качества дошкольного образования, мы рассматриваем как систему контроля внутри ДОУ, которая включает себя интегративные составляющие:</w:t>
      </w:r>
      <w:r w:rsidR="00050F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Качество научно-методической работы;</w:t>
      </w:r>
    </w:p>
    <w:p w:rsidR="00CA02BC" w:rsidRDefault="00050FB7" w:rsidP="00781143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02BC"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spellStart"/>
      <w:r w:rsidR="00CA02B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A02BC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CA02BC" w:rsidRDefault="00CA02BC" w:rsidP="00781143">
      <w:pPr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работы с родителями;</w:t>
      </w:r>
    </w:p>
    <w:p w:rsidR="00CA02BC" w:rsidRDefault="00CA02BC" w:rsidP="00781143">
      <w:pPr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C435BC" w:rsidRPr="00C50525" w:rsidRDefault="00050FB7" w:rsidP="00781143">
      <w:p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02BC">
        <w:rPr>
          <w:rFonts w:ascii="Times New Roman" w:hAnsi="Times New Roman" w:cs="Times New Roman"/>
          <w:sz w:val="28"/>
          <w:szCs w:val="28"/>
        </w:rPr>
        <w:t>Качество предметно-пространственной среды.</w:t>
      </w:r>
    </w:p>
    <w:p w:rsidR="00CA02BC" w:rsidRDefault="00CA02BC" w:rsidP="0078114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Качество подготовки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02BC" w:rsidRPr="00CA0932" w:rsidRDefault="00CA02BC" w:rsidP="00781143">
      <w:pPr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09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hAnsi="Times New Roman" w:cs="Times New Roman"/>
          <w:sz w:val="28"/>
          <w:szCs w:val="28"/>
        </w:rPr>
        <w:t xml:space="preserve">-образовательный процесс в </w:t>
      </w:r>
      <w:r w:rsidR="00050FB7">
        <w:rPr>
          <w:rFonts w:ascii="Times New Roman" w:hAnsi="Times New Roman" w:cs="Times New Roman"/>
          <w:sz w:val="28"/>
          <w:szCs w:val="28"/>
        </w:rPr>
        <w:t>М</w:t>
      </w:r>
      <w:r w:rsidRPr="00CA0932">
        <w:rPr>
          <w:rFonts w:ascii="Times New Roman" w:hAnsi="Times New Roman" w:cs="Times New Roman"/>
          <w:sz w:val="28"/>
          <w:szCs w:val="28"/>
        </w:rPr>
        <w:t xml:space="preserve">БДОУ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 Реализация деятельности </w:t>
      </w:r>
      <w:r w:rsidR="00050FB7">
        <w:rPr>
          <w:rFonts w:ascii="Times New Roman" w:hAnsi="Times New Roman" w:cs="Times New Roman"/>
          <w:sz w:val="28"/>
          <w:szCs w:val="28"/>
        </w:rPr>
        <w:t>ДОУ в 20</w:t>
      </w:r>
      <w:r w:rsidR="00E518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осуществлялась </w:t>
      </w:r>
      <w:r w:rsidRPr="00CA0932">
        <w:rPr>
          <w:rFonts w:ascii="Times New Roman" w:hAnsi="Times New Roman" w:cs="Times New Roman"/>
          <w:sz w:val="28"/>
          <w:szCs w:val="28"/>
        </w:rPr>
        <w:t>в соответствии с годовым планом работы.</w:t>
      </w:r>
    </w:p>
    <w:p w:rsidR="00C50525" w:rsidRPr="00A96C8D" w:rsidRDefault="00CA02BC" w:rsidP="00781143">
      <w:pPr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 В дошкольном учреждении проводилась  большая работа с использованием </w:t>
      </w:r>
      <w:proofErr w:type="spellStart"/>
      <w:r w:rsidR="00BC6876" w:rsidRPr="00CA09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A0932">
        <w:rPr>
          <w:rFonts w:ascii="Times New Roman" w:hAnsi="Times New Roman" w:cs="Times New Roman"/>
          <w:sz w:val="28"/>
          <w:szCs w:val="28"/>
        </w:rPr>
        <w:t xml:space="preserve"> технологий.  В ДОУ созданы условия, отвечающие медицинским и </w:t>
      </w:r>
      <w:proofErr w:type="spellStart"/>
      <w:r w:rsidRPr="00CA09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hAnsi="Times New Roman" w:cs="Times New Roman"/>
          <w:sz w:val="28"/>
          <w:szCs w:val="28"/>
        </w:rPr>
        <w:t>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 Всю свою работу коллектив детского сада строит с учетом индивидуально ориентированного подхода к детям. 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причины заболеваний обсуждаются  с воспитателями, принимаются меры по устранению выявленных причин заболеваемости, зависящих от дошкольн</w:t>
      </w:r>
      <w:r w:rsidR="00A96C8D">
        <w:rPr>
          <w:rFonts w:ascii="Times New Roman" w:hAnsi="Times New Roman" w:cs="Times New Roman"/>
          <w:sz w:val="28"/>
          <w:szCs w:val="28"/>
        </w:rPr>
        <w:t>ого учреждения</w:t>
      </w:r>
    </w:p>
    <w:p w:rsidR="009500B4" w:rsidRPr="00C50525" w:rsidRDefault="00CA02BC" w:rsidP="0078114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120E6">
        <w:rPr>
          <w:rFonts w:ascii="Times New Roman" w:hAnsi="Times New Roman" w:cs="Times New Roman"/>
          <w:sz w:val="24"/>
          <w:szCs w:val="24"/>
        </w:rPr>
        <w:t>У</w:t>
      </w:r>
      <w:r w:rsidRPr="00CA0932">
        <w:rPr>
          <w:rFonts w:ascii="Times New Roman" w:hAnsi="Times New Roman" w:cs="Times New Roman"/>
          <w:sz w:val="28"/>
          <w:szCs w:val="24"/>
        </w:rPr>
        <w:t>ровень индивидуального развития детей был выявлен в рамках педагогической диагностики.</w:t>
      </w:r>
    </w:p>
    <w:p w:rsidR="00AB63C0" w:rsidRDefault="00AB63C0" w:rsidP="0078114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Сравнительный анализ диагностики  по образовательным областям за два года: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"/>
        <w:gridCol w:w="1791"/>
        <w:gridCol w:w="1824"/>
        <w:gridCol w:w="1810"/>
        <w:gridCol w:w="1814"/>
        <w:gridCol w:w="1810"/>
      </w:tblGrid>
      <w:tr w:rsidR="00D72043" w:rsidRPr="00B34D3F" w:rsidTr="00D72043">
        <w:tc>
          <w:tcPr>
            <w:tcW w:w="522" w:type="dxa"/>
          </w:tcPr>
          <w:p w:rsidR="00D72043" w:rsidRPr="00B34D3F" w:rsidRDefault="00D72043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№</w:t>
            </w:r>
          </w:p>
        </w:tc>
        <w:tc>
          <w:tcPr>
            <w:tcW w:w="1791" w:type="dxa"/>
          </w:tcPr>
          <w:p w:rsidR="00D72043" w:rsidRPr="00B34D3F" w:rsidRDefault="00D72043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D72043" w:rsidRPr="00B34D3F" w:rsidRDefault="00D72043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Начало года</w:t>
            </w:r>
          </w:p>
        </w:tc>
        <w:tc>
          <w:tcPr>
            <w:tcW w:w="1810" w:type="dxa"/>
          </w:tcPr>
          <w:p w:rsidR="00D72043" w:rsidRPr="00B34D3F" w:rsidRDefault="00D72043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Конец года</w:t>
            </w:r>
          </w:p>
        </w:tc>
        <w:tc>
          <w:tcPr>
            <w:tcW w:w="1814" w:type="dxa"/>
          </w:tcPr>
          <w:p w:rsidR="00D72043" w:rsidRPr="00B34D3F" w:rsidRDefault="00D72043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Начало года</w:t>
            </w:r>
          </w:p>
        </w:tc>
        <w:tc>
          <w:tcPr>
            <w:tcW w:w="1810" w:type="dxa"/>
          </w:tcPr>
          <w:p w:rsidR="00D72043" w:rsidRPr="00B34D3F" w:rsidRDefault="00D72043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Конец года</w:t>
            </w:r>
          </w:p>
        </w:tc>
      </w:tr>
      <w:tr w:rsidR="00D41A9E" w:rsidRPr="00B34D3F" w:rsidTr="00D72043">
        <w:tc>
          <w:tcPr>
            <w:tcW w:w="522" w:type="dxa"/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D41A9E" w:rsidRPr="00B34D3F" w:rsidRDefault="00D41A9E" w:rsidP="00E518EB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518E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E518EB">
              <w:rPr>
                <w:sz w:val="28"/>
                <w:szCs w:val="28"/>
              </w:rPr>
              <w:t>9</w:t>
            </w:r>
          </w:p>
        </w:tc>
        <w:tc>
          <w:tcPr>
            <w:tcW w:w="1810" w:type="dxa"/>
          </w:tcPr>
          <w:p w:rsidR="00D41A9E" w:rsidRPr="00B34D3F" w:rsidRDefault="00D41A9E" w:rsidP="00E518EB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518E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E518EB">
              <w:rPr>
                <w:sz w:val="28"/>
                <w:szCs w:val="28"/>
              </w:rPr>
              <w:t>9</w:t>
            </w:r>
          </w:p>
        </w:tc>
        <w:tc>
          <w:tcPr>
            <w:tcW w:w="1814" w:type="dxa"/>
          </w:tcPr>
          <w:p w:rsidR="00D41A9E" w:rsidRPr="00B34D3F" w:rsidRDefault="00D41A9E" w:rsidP="00E518EB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518E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E518EB">
              <w:rPr>
                <w:sz w:val="28"/>
                <w:szCs w:val="28"/>
              </w:rPr>
              <w:t>20</w:t>
            </w:r>
          </w:p>
        </w:tc>
        <w:tc>
          <w:tcPr>
            <w:tcW w:w="1810" w:type="dxa"/>
          </w:tcPr>
          <w:p w:rsidR="00D41A9E" w:rsidRPr="00B34D3F" w:rsidRDefault="00D41A9E" w:rsidP="00E518EB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518E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E518EB">
              <w:rPr>
                <w:sz w:val="28"/>
                <w:szCs w:val="28"/>
              </w:rPr>
              <w:t>20</w:t>
            </w:r>
          </w:p>
        </w:tc>
      </w:tr>
      <w:tr w:rsidR="00D41A9E" w:rsidRPr="00B34D3F" w:rsidTr="00D72043">
        <w:tc>
          <w:tcPr>
            <w:tcW w:w="522" w:type="dxa"/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1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высокий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D41A9E" w:rsidRPr="0033515A" w:rsidRDefault="00D41A9E" w:rsidP="002C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0" w:type="dxa"/>
          </w:tcPr>
          <w:p w:rsidR="00D41A9E" w:rsidRPr="0033515A" w:rsidRDefault="00D41A9E" w:rsidP="002C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.4%</w:t>
            </w:r>
          </w:p>
        </w:tc>
        <w:tc>
          <w:tcPr>
            <w:tcW w:w="1814" w:type="dxa"/>
          </w:tcPr>
          <w:p w:rsidR="00D41A9E" w:rsidRPr="0033515A" w:rsidRDefault="00D41A9E" w:rsidP="002C6AB5">
            <w:pPr>
              <w:pStyle w:val="a6"/>
              <w:spacing w:before="68" w:beforeAutospacing="0" w:after="68" w:afterAutospacing="0"/>
              <w:jc w:val="both"/>
            </w:pPr>
            <w:r w:rsidRPr="0033515A">
              <w:t>2.</w:t>
            </w:r>
            <w:r>
              <w:t>8</w:t>
            </w:r>
            <w:r w:rsidRPr="0033515A">
              <w:t>%</w:t>
            </w:r>
          </w:p>
        </w:tc>
        <w:tc>
          <w:tcPr>
            <w:tcW w:w="1810" w:type="dxa"/>
          </w:tcPr>
          <w:p w:rsidR="00D41A9E" w:rsidRPr="0033515A" w:rsidRDefault="00D41A9E" w:rsidP="00781143">
            <w:pPr>
              <w:pStyle w:val="a6"/>
              <w:spacing w:before="68" w:beforeAutospacing="0" w:after="68" w:afterAutospacing="0"/>
              <w:jc w:val="both"/>
            </w:pPr>
            <w:r>
              <w:t>58</w:t>
            </w:r>
            <w:r w:rsidRPr="0033515A">
              <w:t>%</w:t>
            </w:r>
          </w:p>
        </w:tc>
      </w:tr>
      <w:tr w:rsidR="00D41A9E" w:rsidRPr="00B34D3F" w:rsidTr="00D72043">
        <w:tc>
          <w:tcPr>
            <w:tcW w:w="522" w:type="dxa"/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средний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D41A9E" w:rsidRPr="0033515A" w:rsidRDefault="00D41A9E" w:rsidP="002C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0" w:type="dxa"/>
          </w:tcPr>
          <w:p w:rsidR="00D41A9E" w:rsidRPr="0033515A" w:rsidRDefault="00D41A9E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14" w:type="dxa"/>
          </w:tcPr>
          <w:p w:rsidR="00D41A9E" w:rsidRPr="0033515A" w:rsidRDefault="00D41A9E" w:rsidP="002C6AB5">
            <w:pPr>
              <w:pStyle w:val="a6"/>
              <w:spacing w:before="68" w:beforeAutospacing="0" w:after="68" w:afterAutospacing="0"/>
              <w:jc w:val="both"/>
            </w:pPr>
            <w:r w:rsidRPr="0033515A">
              <w:t>5</w:t>
            </w:r>
            <w:r>
              <w:t>8,7</w:t>
            </w:r>
            <w:r w:rsidRPr="0033515A">
              <w:t>%</w:t>
            </w:r>
          </w:p>
        </w:tc>
        <w:tc>
          <w:tcPr>
            <w:tcW w:w="1810" w:type="dxa"/>
          </w:tcPr>
          <w:p w:rsidR="00D41A9E" w:rsidRPr="0033515A" w:rsidRDefault="00D41A9E" w:rsidP="001B4593">
            <w:pPr>
              <w:pStyle w:val="a6"/>
              <w:spacing w:before="68" w:beforeAutospacing="0" w:after="68" w:afterAutospacing="0"/>
              <w:jc w:val="both"/>
            </w:pPr>
            <w:r w:rsidRPr="0033515A">
              <w:t>3</w:t>
            </w:r>
            <w:r>
              <w:t>7</w:t>
            </w:r>
            <w:r w:rsidRPr="0033515A">
              <w:t>.5%</w:t>
            </w:r>
          </w:p>
        </w:tc>
      </w:tr>
      <w:tr w:rsidR="00D41A9E" w:rsidRPr="00B34D3F" w:rsidTr="00D72043">
        <w:tc>
          <w:tcPr>
            <w:tcW w:w="522" w:type="dxa"/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3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41A9E" w:rsidRPr="00B34D3F" w:rsidRDefault="00D41A9E" w:rsidP="00781143">
            <w:pPr>
              <w:pStyle w:val="a6"/>
              <w:spacing w:before="68" w:beforeAutospacing="0" w:after="68" w:afterAutospacing="0"/>
              <w:jc w:val="both"/>
              <w:rPr>
                <w:sz w:val="28"/>
                <w:szCs w:val="28"/>
              </w:rPr>
            </w:pPr>
            <w:r w:rsidRPr="00B34D3F">
              <w:rPr>
                <w:sz w:val="28"/>
                <w:szCs w:val="28"/>
              </w:rPr>
              <w:t>низкий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D41A9E" w:rsidRPr="0033515A" w:rsidRDefault="00D41A9E" w:rsidP="002C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0" w:type="dxa"/>
          </w:tcPr>
          <w:p w:rsidR="00D41A9E" w:rsidRPr="0033515A" w:rsidRDefault="00D41A9E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515A">
              <w:rPr>
                <w:rFonts w:ascii="Times New Roman" w:hAnsi="Times New Roman" w:cs="Times New Roman"/>
                <w:sz w:val="24"/>
                <w:szCs w:val="24"/>
              </w:rPr>
              <w:t>.6%</w:t>
            </w:r>
          </w:p>
        </w:tc>
        <w:tc>
          <w:tcPr>
            <w:tcW w:w="1814" w:type="dxa"/>
          </w:tcPr>
          <w:p w:rsidR="00D41A9E" w:rsidRPr="0033515A" w:rsidRDefault="00D41A9E" w:rsidP="00781143">
            <w:pPr>
              <w:pStyle w:val="a6"/>
              <w:spacing w:before="68" w:beforeAutospacing="0" w:after="68" w:afterAutospacing="0"/>
              <w:jc w:val="both"/>
            </w:pPr>
            <w:r>
              <w:t>38</w:t>
            </w:r>
            <w:r w:rsidRPr="0033515A">
              <w:t>.5%</w:t>
            </w:r>
          </w:p>
        </w:tc>
        <w:tc>
          <w:tcPr>
            <w:tcW w:w="1810" w:type="dxa"/>
          </w:tcPr>
          <w:p w:rsidR="00D41A9E" w:rsidRPr="0033515A" w:rsidRDefault="00D41A9E" w:rsidP="00781143">
            <w:pPr>
              <w:pStyle w:val="a6"/>
              <w:spacing w:before="68" w:beforeAutospacing="0" w:after="68" w:afterAutospacing="0"/>
              <w:jc w:val="both"/>
            </w:pPr>
            <w:r w:rsidRPr="0033515A">
              <w:t>4.5%</w:t>
            </w:r>
          </w:p>
        </w:tc>
      </w:tr>
    </w:tbl>
    <w:p w:rsidR="00AB63C0" w:rsidRDefault="00AB63C0" w:rsidP="00781143">
      <w:pPr>
        <w:jc w:val="both"/>
        <w:rPr>
          <w:rFonts w:ascii="Times New Roman" w:hAnsi="Times New Roman"/>
          <w:sz w:val="28"/>
          <w:szCs w:val="28"/>
        </w:rPr>
      </w:pPr>
    </w:p>
    <w:p w:rsidR="00CA02BC" w:rsidRPr="00CA0932" w:rsidRDefault="00CA02BC" w:rsidP="00781143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A0932">
        <w:rPr>
          <w:rFonts w:ascii="Times New Roman" w:hAnsi="Times New Roman" w:cs="Times New Roman"/>
          <w:sz w:val="28"/>
          <w:szCs w:val="24"/>
        </w:rPr>
        <w:t>Анализ мониторинга образовательной деятельности  показал, что большинство детей имеют высокий и средний уровни усвоения программы, а это значит, что педагоги правильно организовали образовательную деятельность. Таким образом, образовательная деятельность в дошкольном учреждении реализуется на достаточном уровне.</w:t>
      </w:r>
    </w:p>
    <w:p w:rsidR="00CA02BC" w:rsidRPr="00CA0932" w:rsidRDefault="00CA02BC" w:rsidP="00781143">
      <w:pPr>
        <w:jc w:val="both"/>
        <w:rPr>
          <w:rFonts w:ascii="Times New Roman" w:hAnsi="Times New Roman" w:cs="Times New Roman"/>
          <w:sz w:val="28"/>
          <w:szCs w:val="24"/>
        </w:rPr>
      </w:pPr>
      <w:r w:rsidRPr="00CA0932">
        <w:rPr>
          <w:rFonts w:ascii="Times New Roman" w:hAnsi="Times New Roman" w:cs="Times New Roman"/>
          <w:b/>
          <w:sz w:val="28"/>
          <w:szCs w:val="24"/>
        </w:rPr>
        <w:t>Итоги п</w:t>
      </w:r>
      <w:r w:rsidR="00050FB7">
        <w:rPr>
          <w:rFonts w:ascii="Times New Roman" w:hAnsi="Times New Roman" w:cs="Times New Roman"/>
          <w:b/>
          <w:sz w:val="28"/>
          <w:szCs w:val="24"/>
        </w:rPr>
        <w:t>одготовки детей к школе за 20</w:t>
      </w:r>
      <w:r w:rsidR="00E518EB">
        <w:rPr>
          <w:rFonts w:ascii="Times New Roman" w:hAnsi="Times New Roman" w:cs="Times New Roman"/>
          <w:b/>
          <w:sz w:val="28"/>
          <w:szCs w:val="24"/>
        </w:rPr>
        <w:t>20</w:t>
      </w:r>
      <w:r w:rsidR="00050FB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A0932">
        <w:rPr>
          <w:rFonts w:ascii="Times New Roman" w:hAnsi="Times New Roman" w:cs="Times New Roman"/>
          <w:b/>
          <w:sz w:val="28"/>
          <w:szCs w:val="24"/>
        </w:rPr>
        <w:t>год</w:t>
      </w:r>
      <w:r w:rsidRPr="00CA0932">
        <w:rPr>
          <w:rFonts w:ascii="Times New Roman" w:hAnsi="Times New Roman" w:cs="Times New Roman"/>
          <w:sz w:val="28"/>
          <w:szCs w:val="24"/>
        </w:rPr>
        <w:t>.</w:t>
      </w:r>
    </w:p>
    <w:p w:rsidR="00CA02BC" w:rsidRDefault="00CA02BC" w:rsidP="00781143">
      <w:pPr>
        <w:spacing w:before="120" w:after="0"/>
        <w:jc w:val="both"/>
        <w:rPr>
          <w:rFonts w:ascii="Times New Roman" w:hAnsi="Times New Roman" w:cs="Times New Roman"/>
          <w:sz w:val="28"/>
          <w:szCs w:val="24"/>
        </w:rPr>
      </w:pPr>
      <w:r w:rsidRPr="00CA0932">
        <w:rPr>
          <w:rFonts w:ascii="Times New Roman" w:hAnsi="Times New Roman" w:cs="Times New Roman"/>
          <w:sz w:val="28"/>
          <w:szCs w:val="24"/>
        </w:rPr>
        <w:t xml:space="preserve"> Результатом осуществления </w:t>
      </w:r>
      <w:proofErr w:type="spellStart"/>
      <w:r w:rsidRPr="00CA0932">
        <w:rPr>
          <w:rFonts w:ascii="Times New Roman" w:hAnsi="Times New Roman" w:cs="Times New Roman"/>
          <w:sz w:val="28"/>
          <w:szCs w:val="24"/>
        </w:rPr>
        <w:t>воспитательно</w:t>
      </w:r>
      <w:proofErr w:type="spellEnd"/>
      <w:r w:rsidRPr="00CA0932">
        <w:rPr>
          <w:rFonts w:ascii="Times New Roman" w:hAnsi="Times New Roman" w:cs="Times New Roman"/>
          <w:sz w:val="28"/>
          <w:szCs w:val="24"/>
        </w:rPr>
        <w:t xml:space="preserve">-образовательного процесса явилась качественная подготовка детей к обучению  в школе. Готовность дошкольника к обучению в школе характеризует достигнутый уровень психологического развития до  поступления в школу. </w:t>
      </w:r>
    </w:p>
    <w:p w:rsidR="009500B4" w:rsidRDefault="009500B4" w:rsidP="00781143">
      <w:pPr>
        <w:spacing w:before="120"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7"/>
        <w:gridCol w:w="932"/>
        <w:gridCol w:w="2101"/>
        <w:gridCol w:w="1559"/>
        <w:gridCol w:w="2268"/>
      </w:tblGrid>
      <w:tr w:rsidR="006B1061" w:rsidRPr="008450E2" w:rsidTr="000061E6">
        <w:trPr>
          <w:trHeight w:val="493"/>
        </w:trPr>
        <w:tc>
          <w:tcPr>
            <w:tcW w:w="2887" w:type="dxa"/>
            <w:vMerge w:val="restart"/>
          </w:tcPr>
          <w:p w:rsid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Воспитанники </w:t>
            </w:r>
          </w:p>
          <w:p w:rsidR="006B1061" w:rsidRPr="008450E2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старших групп</w:t>
            </w:r>
          </w:p>
        </w:tc>
        <w:tc>
          <w:tcPr>
            <w:tcW w:w="6860" w:type="dxa"/>
            <w:gridSpan w:val="4"/>
          </w:tcPr>
          <w:p w:rsidR="006B1061" w:rsidRPr="008450E2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1061" w:rsidRPr="008450E2" w:rsidTr="000061E6">
        <w:trPr>
          <w:trHeight w:val="240"/>
        </w:trPr>
        <w:tc>
          <w:tcPr>
            <w:tcW w:w="2887" w:type="dxa"/>
            <w:vMerge/>
          </w:tcPr>
          <w:p w:rsidR="006B1061" w:rsidRPr="008450E2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  <w:gridSpan w:val="2"/>
          </w:tcPr>
          <w:p w:rsidR="006B1061" w:rsidRPr="008450E2" w:rsidRDefault="00050FB7" w:rsidP="00E518E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518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B1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  <w:r w:rsidR="006B1061" w:rsidRPr="008450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7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6B1061" w:rsidRPr="008450E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6B1061" w:rsidRPr="008450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2"/>
          </w:tcPr>
          <w:p w:rsidR="006B1061" w:rsidRPr="008450E2" w:rsidRDefault="00050FB7" w:rsidP="00E518E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518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106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6B1061" w:rsidRPr="008450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7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1061" w:rsidRPr="008450E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6B1061" w:rsidTr="000061E6">
        <w:tc>
          <w:tcPr>
            <w:tcW w:w="2887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932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1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268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B1061" w:rsidTr="000061E6">
        <w:tc>
          <w:tcPr>
            <w:tcW w:w="2887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Достаточный</w:t>
            </w:r>
          </w:p>
        </w:tc>
        <w:tc>
          <w:tcPr>
            <w:tcW w:w="932" w:type="dxa"/>
          </w:tcPr>
          <w:p w:rsidR="006B1061" w:rsidRPr="006B1061" w:rsidRDefault="0058377D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01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6B1061" w:rsidRPr="006B1061" w:rsidRDefault="0058377D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B1061" w:rsidTr="000061E6">
        <w:tc>
          <w:tcPr>
            <w:tcW w:w="2887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Близко к достаточному</w:t>
            </w:r>
          </w:p>
        </w:tc>
        <w:tc>
          <w:tcPr>
            <w:tcW w:w="932" w:type="dxa"/>
          </w:tcPr>
          <w:p w:rsidR="006B1061" w:rsidRPr="006B1061" w:rsidRDefault="0058377D" w:rsidP="000061E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01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6B1061" w:rsidRPr="006B1061" w:rsidRDefault="0058377D" w:rsidP="000061E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B1061" w:rsidTr="000061E6">
        <w:tc>
          <w:tcPr>
            <w:tcW w:w="2887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Ниже к достаточному</w:t>
            </w:r>
          </w:p>
        </w:tc>
        <w:tc>
          <w:tcPr>
            <w:tcW w:w="932" w:type="dxa"/>
          </w:tcPr>
          <w:p w:rsidR="006B1061" w:rsidRPr="006B1061" w:rsidRDefault="0058377D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6B1061" w:rsidRPr="006B1061" w:rsidRDefault="0058377D" w:rsidP="000061E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B1061" w:rsidRPr="006B1061" w:rsidRDefault="006B1061" w:rsidP="0078114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0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435BC" w:rsidRDefault="00EA19B9" w:rsidP="00781143">
      <w:pPr>
        <w:spacing w:after="0" w:line="360" w:lineRule="auto"/>
        <w:jc w:val="both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  </w:t>
      </w:r>
    </w:p>
    <w:p w:rsidR="00CA02BC" w:rsidRPr="00EA19B9" w:rsidRDefault="00EA19B9" w:rsidP="00781143">
      <w:pPr>
        <w:spacing w:after="0" w:line="360" w:lineRule="auto"/>
        <w:jc w:val="both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</w:t>
      </w:r>
      <w:r w:rsidR="00CA02BC" w:rsidRPr="00CA0932">
        <w:rPr>
          <w:rFonts w:ascii="Times New Roman" w:hAnsi="Times New Roman" w:cs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70"/>
        <w:gridCol w:w="2415"/>
        <w:gridCol w:w="2371"/>
      </w:tblGrid>
      <w:tr w:rsidR="009E5812" w:rsidTr="00922E87">
        <w:trPr>
          <w:trHeight w:val="420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812" w:rsidRPr="009E5812" w:rsidRDefault="009E5812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812">
              <w:rPr>
                <w:rFonts w:ascii="Times New Roman" w:hAnsi="Times New Roman" w:cs="Times New Roman"/>
                <w:b/>
                <w:sz w:val="28"/>
                <w:szCs w:val="28"/>
              </w:rPr>
              <w:t>Готов к обучению в школе</w:t>
            </w:r>
          </w:p>
        </w:tc>
      </w:tr>
      <w:tr w:rsidR="00733F83" w:rsidTr="00733F83">
        <w:trPr>
          <w:trHeight w:val="255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83" w:rsidRPr="009E5812" w:rsidRDefault="00050FB7" w:rsidP="00E518E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20</w:t>
            </w:r>
            <w:r w:rsidR="00E518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E5812" w:rsidRPr="009E581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F83" w:rsidRPr="009E5812" w:rsidRDefault="00050FB7" w:rsidP="00E518E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20</w:t>
            </w:r>
            <w:r w:rsidR="00E518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E5812" w:rsidRPr="009E581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CA02BC" w:rsidTr="000F770F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02BC" w:rsidRPr="009E5812" w:rsidRDefault="00CA02BC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812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02BC" w:rsidRPr="009E5812" w:rsidRDefault="0058377D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02BC" w:rsidRPr="009E5812" w:rsidRDefault="00CA02BC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812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02BC" w:rsidRPr="009E5812" w:rsidRDefault="0058377D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A02BC" w:rsidTr="000F770F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02BC" w:rsidRPr="009E5812" w:rsidRDefault="00634D5F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02BC" w:rsidRPr="009E5812" w:rsidRDefault="001B4593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02BC" w:rsidRPr="009E5812" w:rsidRDefault="00634D5F" w:rsidP="00994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81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02BC" w:rsidRPr="009E5812" w:rsidRDefault="0099459C" w:rsidP="00781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97 %</w:t>
            </w:r>
          </w:p>
        </w:tc>
      </w:tr>
    </w:tbl>
    <w:p w:rsidR="00CA02BC" w:rsidRPr="00EA19B9" w:rsidRDefault="00EA19B9" w:rsidP="00781143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</w:pPr>
      <w:r w:rsidRPr="00EA19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3.4</w:t>
      </w:r>
      <w:r w:rsidR="00AE4194" w:rsidRPr="00EA19B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>.</w:t>
      </w:r>
      <w:r w:rsidR="009A5781" w:rsidRPr="00EA19B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 xml:space="preserve"> </w:t>
      </w:r>
      <w:r w:rsidR="00CA02BC" w:rsidRPr="00EA19B9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>Дополнительное образование</w:t>
      </w:r>
    </w:p>
    <w:p w:rsidR="00CA02BC" w:rsidRPr="00AE4194" w:rsidRDefault="00CA02BC" w:rsidP="00781143">
      <w:pPr>
        <w:jc w:val="both"/>
        <w:rPr>
          <w:rStyle w:val="t8"/>
          <w:rFonts w:ascii="Times New Roman" w:hAnsi="Times New Roman" w:cs="Times New Roman"/>
          <w:sz w:val="28"/>
        </w:rPr>
      </w:pPr>
      <w:r w:rsidRPr="00AE4194">
        <w:rPr>
          <w:rStyle w:val="t8"/>
          <w:rFonts w:ascii="Times New Roman" w:hAnsi="Times New Roman" w:cs="Times New Roman"/>
          <w:sz w:val="28"/>
        </w:rPr>
        <w:t xml:space="preserve">         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Созданная система в детском саду помогает дошкольникам реализовать свои способности под руководством опытных воспитателей. При этом решаются основные задачи по выявлению способных и одаренных детей, созданию максимально благоприятных условий для разностороннего  развития детей, разработке и внедрению нового содержания образования, педагогических технологий, созданию условий дошкольникам для реализации их творческих способностей. </w:t>
      </w:r>
    </w:p>
    <w:p w:rsidR="00AE4194" w:rsidRDefault="00CA02BC" w:rsidP="00781143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4194">
        <w:rPr>
          <w:rFonts w:ascii="Times New Roman" w:hAnsi="Times New Roman" w:cs="Times New Roman"/>
          <w:sz w:val="28"/>
          <w:szCs w:val="28"/>
        </w:rPr>
        <w:t>Вывод:</w:t>
      </w:r>
      <w:r w:rsidR="00AE4194">
        <w:rPr>
          <w:rFonts w:ascii="Times New Roman" w:hAnsi="Times New Roman" w:cs="Times New Roman"/>
          <w:sz w:val="28"/>
          <w:szCs w:val="28"/>
        </w:rPr>
        <w:t xml:space="preserve"> </w:t>
      </w:r>
      <w:r w:rsidRPr="00AE4194">
        <w:rPr>
          <w:rFonts w:ascii="Times New Roman" w:hAnsi="Times New Roman" w:cs="Times New Roman"/>
          <w:sz w:val="28"/>
          <w:szCs w:val="28"/>
        </w:rPr>
        <w:t>таким образом, по результатам проведенной психологической диагностики по подготовке детей к обучению в школе, выявлена положительная динамика, исходя из этого</w:t>
      </w:r>
      <w:r w:rsidR="002A4130">
        <w:rPr>
          <w:rFonts w:ascii="Times New Roman" w:hAnsi="Times New Roman" w:cs="Times New Roman"/>
          <w:sz w:val="28"/>
          <w:szCs w:val="28"/>
        </w:rPr>
        <w:t>, следует,</w:t>
      </w:r>
      <w:r w:rsidRPr="00AE4194">
        <w:rPr>
          <w:rFonts w:ascii="Times New Roman" w:hAnsi="Times New Roman" w:cs="Times New Roman"/>
          <w:sz w:val="28"/>
          <w:szCs w:val="28"/>
        </w:rPr>
        <w:t xml:space="preserve"> что воспитанники старших групп потенциальн</w:t>
      </w:r>
      <w:r w:rsidR="007B12AB">
        <w:rPr>
          <w:rFonts w:ascii="Times New Roman" w:hAnsi="Times New Roman" w:cs="Times New Roman"/>
          <w:sz w:val="28"/>
          <w:szCs w:val="28"/>
        </w:rPr>
        <w:t>о готовы к поступлению в школу.</w:t>
      </w:r>
    </w:p>
    <w:p w:rsidR="00CA02BC" w:rsidRPr="00EA19B9" w:rsidRDefault="00CA02BC" w:rsidP="0078114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32">
        <w:rPr>
          <w:rFonts w:ascii="Times New Roman" w:hAnsi="Times New Roman" w:cs="Times New Roman"/>
          <w:b/>
          <w:sz w:val="28"/>
          <w:szCs w:val="28"/>
        </w:rPr>
        <w:t>Кадр</w:t>
      </w:r>
      <w:r w:rsidR="00EA19B9">
        <w:rPr>
          <w:rFonts w:ascii="Times New Roman" w:hAnsi="Times New Roman" w:cs="Times New Roman"/>
          <w:b/>
          <w:sz w:val="28"/>
          <w:szCs w:val="28"/>
        </w:rPr>
        <w:t>овое обеспечение</w:t>
      </w:r>
    </w:p>
    <w:p w:rsidR="00CA02BC" w:rsidRPr="00CA0932" w:rsidRDefault="00CA02BC" w:rsidP="00781143">
      <w:pPr>
        <w:spacing w:after="0"/>
        <w:ind w:left="14"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остью.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работ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F17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A038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="007F1740">
        <w:rPr>
          <w:rFonts w:ascii="Times New Roman" w:eastAsia="Times New Roman" w:hAnsi="Times New Roman" w:cs="Times New Roman"/>
          <w:color w:val="000000"/>
          <w:sz w:val="28"/>
          <w:szCs w:val="28"/>
        </w:rPr>
        <w:t>и-2</w:t>
      </w:r>
      <w:r w:rsidR="00D41A9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воспитателей - </w:t>
      </w:r>
      <w:r w:rsidR="001B45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 инст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A1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1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459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E7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907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1B459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 w:rsidR="00907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B459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дополнительного образования</w:t>
      </w:r>
      <w:r w:rsidR="00EA1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0F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A1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459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E7882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старший воспитатель-1.</w:t>
      </w:r>
    </w:p>
    <w:p w:rsidR="00CA02BC" w:rsidRPr="00EA19B9" w:rsidRDefault="00CA02BC" w:rsidP="00781143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елях органи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ыла провед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информационная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мооценке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 профес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стандарта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ове ре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атов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ооце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7F1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итателями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ланы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дефи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итов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E4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1544" w:rsidRDefault="00431544" w:rsidP="00781143">
      <w:pPr>
        <w:spacing w:before="120" w:after="0" w:line="240" w:lineRule="auto"/>
        <w:ind w:left="14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1544" w:rsidRDefault="00431544" w:rsidP="00781143">
      <w:pPr>
        <w:spacing w:before="120" w:after="0" w:line="240" w:lineRule="auto"/>
        <w:ind w:left="14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1544" w:rsidRDefault="00431544" w:rsidP="00781143">
      <w:pPr>
        <w:spacing w:before="120" w:after="0" w:line="240" w:lineRule="auto"/>
        <w:ind w:left="14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4593" w:rsidRDefault="001B4593" w:rsidP="00781143">
      <w:pPr>
        <w:spacing w:before="120" w:after="0" w:line="240" w:lineRule="auto"/>
        <w:ind w:left="14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19B9" w:rsidRPr="00EA19B9" w:rsidRDefault="00CA02BC" w:rsidP="00781143">
      <w:pPr>
        <w:spacing w:before="120" w:after="0" w:line="240" w:lineRule="auto"/>
        <w:ind w:left="14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зоват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ый</w:t>
      </w:r>
      <w:r w:rsidR="00AE41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441C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нь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п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гогов</w:t>
      </w:r>
      <w:r w:rsidR="00EA19B9" w:rsidRPr="00EA1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EA19B9" w:rsidRPr="00EA1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pPr w:leftFromText="180" w:rightFromText="180" w:vertAnchor="text" w:horzAnchor="margin" w:tblpY="380"/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417"/>
        <w:gridCol w:w="426"/>
        <w:gridCol w:w="425"/>
        <w:gridCol w:w="425"/>
        <w:gridCol w:w="568"/>
        <w:gridCol w:w="567"/>
        <w:gridCol w:w="425"/>
        <w:gridCol w:w="709"/>
        <w:gridCol w:w="992"/>
        <w:gridCol w:w="850"/>
        <w:gridCol w:w="1134"/>
      </w:tblGrid>
      <w:tr w:rsidR="007F1740" w:rsidRPr="00F24EA9" w:rsidTr="007F1740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5D64B9" w:rsidRDefault="007F1740" w:rsidP="00781143">
            <w:pPr>
              <w:spacing w:after="0" w:line="230" w:lineRule="atLeast"/>
              <w:ind w:left="-284"/>
              <w:jc w:val="both"/>
              <w:rPr>
                <w:rFonts w:ascii="Arial" w:eastAsia="Times New Roman" w:hAnsi="Arial" w:cs="Arial"/>
              </w:rPr>
            </w:pPr>
            <w:r w:rsidRPr="005D64B9">
              <w:rPr>
                <w:rFonts w:ascii="Times New Roman" w:eastAsia="Times New Roman" w:hAnsi="Times New Roman" w:cs="Times New Roman"/>
                <w:b/>
                <w:bCs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5D64B9" w:rsidRDefault="007F1740" w:rsidP="00781143">
            <w:pPr>
              <w:spacing w:after="0" w:line="230" w:lineRule="atLeast"/>
              <w:ind w:left="-108" w:right="-108"/>
              <w:jc w:val="both"/>
              <w:rPr>
                <w:rFonts w:ascii="Arial" w:eastAsia="Times New Roman" w:hAnsi="Arial" w:cs="Arial"/>
              </w:rPr>
            </w:pPr>
            <w:r w:rsidRPr="005D64B9">
              <w:rPr>
                <w:rFonts w:ascii="Times New Roman" w:eastAsia="Times New Roman" w:hAnsi="Times New Roman" w:cs="Times New Roman"/>
                <w:b/>
                <w:bCs/>
              </w:rPr>
              <w:t>Специалисты (единиц)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5D64B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</w:rPr>
            </w:pPr>
            <w:r w:rsidRPr="005D64B9">
              <w:rPr>
                <w:rFonts w:ascii="Times New Roman" w:eastAsia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5D64B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</w:rPr>
            </w:pPr>
            <w:r w:rsidRPr="005D64B9">
              <w:rPr>
                <w:rFonts w:ascii="Times New Roman" w:eastAsia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5D64B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</w:rPr>
            </w:pPr>
            <w:r w:rsidRPr="005D64B9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</w:tr>
      <w:tr w:rsidR="007F1740" w:rsidRPr="00F24EA9" w:rsidTr="007F1740">
        <w:trPr>
          <w:cantSplit/>
          <w:trHeight w:val="1134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30- 40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5- 10 лет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10- 20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F1740" w:rsidRPr="00F24EA9" w:rsidRDefault="007F1740" w:rsidP="00781143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</w:t>
            </w:r>
            <w:proofErr w:type="spellEnd"/>
          </w:p>
        </w:tc>
      </w:tr>
      <w:tr w:rsidR="007F1740" w:rsidRPr="00F24EA9" w:rsidTr="007F1740">
        <w:trPr>
          <w:trHeight w:val="369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1B4593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Default="001B4593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1B459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1B459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1B4593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1B459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E518EB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</w:p>
          <w:p w:rsidR="007F1740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Default="001B459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1B459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1B459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D41A9E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Default="001B4593" w:rsidP="0042586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E518EB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E518EB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20233A" w:rsidP="0042586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20233A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20233A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20233A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EA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740" w:rsidRPr="00F24EA9" w:rsidRDefault="007F1740" w:rsidP="0020233A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023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20233A" w:rsidP="00E518EB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518E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E518EB" w:rsidP="00425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202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023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425863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5936FF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36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B059E4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5936FF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F1740" w:rsidRPr="00F24EA9" w:rsidTr="007F1740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40" w:rsidRPr="00F24EA9" w:rsidRDefault="007F1740" w:rsidP="00781143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19B9" w:rsidRPr="00EA19B9" w:rsidRDefault="00EA19B9" w:rsidP="0078114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A1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F5365D" w:rsidRDefault="00EA19B9" w:rsidP="00781143">
      <w:pPr>
        <w:spacing w:after="0"/>
        <w:ind w:left="142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431544" w:rsidRDefault="00431544" w:rsidP="00E01BE7">
      <w:pPr>
        <w:pStyle w:val="p19"/>
        <w:spacing w:before="0" w:beforeAutospacing="0" w:after="0" w:afterAutospacing="0" w:line="276" w:lineRule="auto"/>
        <w:jc w:val="both"/>
        <w:rPr>
          <w:rStyle w:val="t17"/>
          <w:sz w:val="28"/>
        </w:rPr>
      </w:pPr>
    </w:p>
    <w:p w:rsidR="00F5365D" w:rsidRPr="00CA0932" w:rsidRDefault="00CA02BC" w:rsidP="00E01BE7">
      <w:pPr>
        <w:pStyle w:val="p19"/>
        <w:spacing w:before="0" w:beforeAutospacing="0" w:after="0" w:afterAutospacing="0" w:line="276" w:lineRule="auto"/>
        <w:jc w:val="both"/>
        <w:rPr>
          <w:sz w:val="28"/>
        </w:rPr>
      </w:pPr>
      <w:r w:rsidRPr="00CA0932">
        <w:rPr>
          <w:rStyle w:val="t17"/>
          <w:sz w:val="28"/>
        </w:rPr>
        <w:t xml:space="preserve"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 </w:t>
      </w:r>
    </w:p>
    <w:p w:rsidR="00CA02BC" w:rsidRPr="00CA0932" w:rsidRDefault="00CA02BC" w:rsidP="00781143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CA0932">
        <w:rPr>
          <w:rStyle w:val="t17"/>
          <w:sz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  носит системный характер и осуществляется в соответствии с перспективным планом работы.</w:t>
      </w:r>
    </w:p>
    <w:p w:rsidR="00C435BC" w:rsidRPr="00F5365D" w:rsidRDefault="00CA02BC" w:rsidP="00781143">
      <w:pPr>
        <w:pStyle w:val="p19"/>
        <w:spacing w:before="120" w:beforeAutospacing="0" w:after="0" w:afterAutospacing="0" w:line="276" w:lineRule="auto"/>
        <w:ind w:firstLine="709"/>
        <w:jc w:val="both"/>
        <w:rPr>
          <w:sz w:val="28"/>
        </w:rPr>
      </w:pPr>
      <w:r w:rsidRPr="00CA0932">
        <w:rPr>
          <w:rStyle w:val="t17"/>
          <w:b/>
          <w:sz w:val="28"/>
        </w:rPr>
        <w:t>Курсы повышения квалификации</w:t>
      </w:r>
      <w:r w:rsidRPr="00CA0932">
        <w:rPr>
          <w:sz w:val="28"/>
        </w:rPr>
        <w:t xml:space="preserve"> у педагогов составляют </w:t>
      </w:r>
      <w:r w:rsidR="00EA19B9">
        <w:rPr>
          <w:sz w:val="28"/>
        </w:rPr>
        <w:t>9</w:t>
      </w:r>
      <w:r w:rsidR="009F5E0F">
        <w:rPr>
          <w:sz w:val="28"/>
        </w:rPr>
        <w:t>7</w:t>
      </w:r>
      <w:r w:rsidRPr="00CA0932">
        <w:rPr>
          <w:sz w:val="28"/>
        </w:rPr>
        <w:t xml:space="preserve">% от общего числа. Остальными педагогами планируется прохождение курсов повышения квалификации </w:t>
      </w:r>
      <w:r w:rsidR="00EA19B9">
        <w:rPr>
          <w:sz w:val="28"/>
        </w:rPr>
        <w:t xml:space="preserve">в </w:t>
      </w:r>
      <w:r w:rsidR="003D0322">
        <w:rPr>
          <w:sz w:val="28"/>
        </w:rPr>
        <w:t>20</w:t>
      </w:r>
      <w:r w:rsidR="00B059E4">
        <w:rPr>
          <w:sz w:val="28"/>
        </w:rPr>
        <w:t>2</w:t>
      </w:r>
      <w:r w:rsidR="005936FF">
        <w:rPr>
          <w:sz w:val="28"/>
        </w:rPr>
        <w:t>1</w:t>
      </w:r>
      <w:r w:rsidR="00DE421B">
        <w:rPr>
          <w:sz w:val="28"/>
        </w:rPr>
        <w:t xml:space="preserve"> </w:t>
      </w:r>
      <w:r w:rsidR="000F770F">
        <w:rPr>
          <w:sz w:val="28"/>
        </w:rPr>
        <w:t>г</w:t>
      </w:r>
      <w:r w:rsidRPr="00CA0932">
        <w:rPr>
          <w:sz w:val="28"/>
        </w:rPr>
        <w:t xml:space="preserve">. </w:t>
      </w:r>
      <w:r w:rsidRPr="00CA0932">
        <w:rPr>
          <w:rStyle w:val="t17"/>
          <w:sz w:val="28"/>
        </w:rPr>
        <w:t xml:space="preserve">Кроме этого педагоги проходят обучение, участвуют в методических объединениях, посещая семинары, тренинги, педагогические часы, мастер-классы.    </w:t>
      </w:r>
    </w:p>
    <w:p w:rsidR="00CA02BC" w:rsidRPr="00CA0932" w:rsidRDefault="00CA02BC" w:rsidP="00781143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Выводы по разделу:</w:t>
      </w:r>
    </w:p>
    <w:p w:rsidR="00CA02BC" w:rsidRPr="00CA0932" w:rsidRDefault="00CA02BC" w:rsidP="00781143">
      <w:pPr>
        <w:spacing w:after="0"/>
        <w:ind w:left="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Анализ</w:t>
      </w:r>
      <w:r w:rsidR="004A2D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адрового</w:t>
      </w:r>
      <w:r w:rsidR="004A2D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ва</w:t>
      </w:r>
      <w:r w:rsidR="004A2D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азыв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4A2D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средний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фе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ый</w:t>
      </w:r>
      <w:r w:rsidR="004A2D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педагогов и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пец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алис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ов.</w:t>
      </w:r>
    </w:p>
    <w:p w:rsidR="00CA02BC" w:rsidRPr="00CA0932" w:rsidRDefault="00CA02BC" w:rsidP="00781143">
      <w:pPr>
        <w:tabs>
          <w:tab w:val="left" w:pos="2616"/>
          <w:tab w:val="left" w:pos="3703"/>
          <w:tab w:val="left" w:pos="4765"/>
          <w:tab w:val="left" w:pos="5365"/>
          <w:tab w:val="left" w:pos="7250"/>
          <w:tab w:val="left" w:pos="8680"/>
          <w:tab w:val="left" w:pos="9765"/>
        </w:tabs>
        <w:spacing w:after="0"/>
        <w:ind w:left="7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Админ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стра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ией</w:t>
      </w:r>
      <w:r w:rsidR="004A2D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соз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ны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для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сво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врем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повышения деловой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 профес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лификации: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овыш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ние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квалиф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ии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еда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оги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="00BB0C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дые три года.</w:t>
      </w:r>
    </w:p>
    <w:p w:rsidR="00CA02BC" w:rsidRPr="00CA0932" w:rsidRDefault="00CA02BC" w:rsidP="007811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b/>
          <w:sz w:val="28"/>
          <w:szCs w:val="24"/>
        </w:rPr>
        <w:t>Рекомендации по разделу:</w:t>
      </w:r>
    </w:p>
    <w:p w:rsidR="00CA02BC" w:rsidRPr="00CA0932" w:rsidRDefault="00CA02BC" w:rsidP="00781143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>1. Повышение образовательного уровня педагогических работников, в соответствии с профессиональным стандартом «Педагог»</w:t>
      </w:r>
      <w:r>
        <w:rPr>
          <w:rStyle w:val="t17"/>
          <w:sz w:val="28"/>
        </w:rPr>
        <w:t>;</w:t>
      </w:r>
    </w:p>
    <w:p w:rsidR="00CA02BC" w:rsidRPr="00CA0932" w:rsidRDefault="00CA02BC" w:rsidP="00781143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>2.  Повышение уровня профессиональной квалификации педагогических  работников;</w:t>
      </w:r>
    </w:p>
    <w:p w:rsidR="00CA02BC" w:rsidRPr="00CA0932" w:rsidRDefault="00CA02BC" w:rsidP="00781143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>3. Мотивация педагогических работников к прохождению аттестации;</w:t>
      </w:r>
    </w:p>
    <w:p w:rsidR="00CA02BC" w:rsidRPr="00CA0932" w:rsidRDefault="00CA02BC" w:rsidP="00781143">
      <w:pPr>
        <w:pStyle w:val="p17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CA0932">
        <w:rPr>
          <w:rStyle w:val="t17"/>
          <w:sz w:val="28"/>
        </w:rPr>
        <w:t>4. Стимулиров</w:t>
      </w:r>
      <w:r>
        <w:rPr>
          <w:rStyle w:val="t17"/>
          <w:sz w:val="28"/>
        </w:rPr>
        <w:t>ание научно-методической работы;</w:t>
      </w:r>
    </w:p>
    <w:p w:rsidR="009A5781" w:rsidRPr="008F6485" w:rsidRDefault="00CA02BC" w:rsidP="0078114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BB0CA9">
        <w:rPr>
          <w:rFonts w:ascii="Times New Roman" w:hAnsi="Times New Roman" w:cs="Times New Roman"/>
          <w:sz w:val="28"/>
        </w:rPr>
        <w:t>5. Прохождение курсов повышения квалификации всеми педагогами</w:t>
      </w:r>
      <w:r w:rsidR="009A5781">
        <w:rPr>
          <w:rFonts w:ascii="Times New Roman" w:hAnsi="Times New Roman" w:cs="Times New Roman"/>
          <w:sz w:val="28"/>
        </w:rPr>
        <w:t>.</w:t>
      </w:r>
    </w:p>
    <w:p w:rsidR="00F5365D" w:rsidRDefault="00F5365D" w:rsidP="007811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21B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9A5781" w:rsidRPr="00CA0932" w:rsidRDefault="009A5781" w:rsidP="00E01B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Style w:val="t17"/>
          <w:rFonts w:ascii="Times New Roman" w:hAnsi="Times New Roman" w:cs="Times New Roman"/>
          <w:sz w:val="28"/>
          <w:szCs w:val="28"/>
        </w:rPr>
        <w:t xml:space="preserve">Программы и технологии, реализуемые в детском саду, скоординированы, что обеспечивает  целостность педагогического процесса. </w:t>
      </w: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Оформление методического кабинета выполнено в едином стиле, со вкусом, располагает к беседе, творческой работе. В полном объеме имеются нормативные и инструктивные материалы. 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9A5781" w:rsidRPr="008F6485" w:rsidRDefault="009A5781" w:rsidP="007811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435BC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          Учебно-методическое обеспечение включает работу по оснащению образовательной деятельности передовыми методиками, учебно-</w:t>
      </w: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методическими комплексами, методическими средствами, способствующими более эффективной реализации программно-методической, научно-экспериментальной, воспитательной деятельности педагогических работников.</w:t>
      </w:r>
    </w:p>
    <w:p w:rsidR="000F770F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ab/>
        <w:t>В ДОУ имеется необходимое методическое обеспечение: программы, методические пособия, дидактический материал. Оформ</w:t>
      </w:r>
      <w:r w:rsidR="000F770F">
        <w:rPr>
          <w:rFonts w:ascii="Times New Roman" w:eastAsia="Times New Roman" w:hAnsi="Times New Roman" w:cs="Times New Roman"/>
          <w:sz w:val="28"/>
          <w:szCs w:val="28"/>
        </w:rPr>
        <w:t>лена подписка для педагогов на 2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периодических издания</w:t>
      </w:r>
      <w:r w:rsidR="000F77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ab/>
        <w:t>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Активно используются ИКТ: в управлении процессом реализации ООП, в обеспечении образовательного процесса, для проведения мониторинга, создан сайт для взаимодействия со всеми участниками образовательного процесса, в том числе с родителями, с органами управления образования, другими ДОУ, социальными институтами.</w:t>
      </w: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ab/>
        <w:t>Программное обеспечение имеющихся компьютеров позволяет работать с текстовыми редакторами, с Интернет ресур</w:t>
      </w:r>
      <w:r w:rsidR="000F770F">
        <w:rPr>
          <w:rFonts w:ascii="Times New Roman" w:eastAsia="Times New Roman" w:hAnsi="Times New Roman" w:cs="Times New Roman"/>
          <w:sz w:val="28"/>
          <w:szCs w:val="28"/>
        </w:rPr>
        <w:t>сами, фото и видео материалами.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Педагоги имеют возможность пользоваться как фондом учебно-методической литературы, так и электронно-образовательными ресурсами.</w:t>
      </w: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Pr="00CA093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167F" w:rsidRDefault="009A5781" w:rsidP="007811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ab/>
        <w:t>Учебно-методическое обеспечение в ДОУ в основном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</w:t>
      </w:r>
    </w:p>
    <w:p w:rsidR="009A5781" w:rsidRPr="00CA0932" w:rsidRDefault="009A5781" w:rsidP="007811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Pr="00CA093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9A5781" w:rsidRPr="008F6485" w:rsidRDefault="009A5781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обеспечения качественного воспитания, образования и развития дошкольников в соответствии с ФГОС </w:t>
      </w:r>
      <w:proofErr w:type="gramStart"/>
      <w:r w:rsidRPr="00CA093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продолжается </w:t>
      </w:r>
      <w:proofErr w:type="gramStart"/>
      <w:r w:rsidRPr="00CA0932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proofErr w:type="gramEnd"/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и дидактического обеспечения к ООП, особое внимание уделяется игровым развивающим т</w:t>
      </w:r>
      <w:r w:rsidR="008F6485">
        <w:rPr>
          <w:rFonts w:ascii="Times New Roman" w:eastAsia="Times New Roman" w:hAnsi="Times New Roman" w:cs="Times New Roman"/>
          <w:sz w:val="28"/>
          <w:szCs w:val="28"/>
        </w:rPr>
        <w:t>ехнологиям и использованию ИКТ.</w:t>
      </w:r>
    </w:p>
    <w:p w:rsidR="009A5781" w:rsidRPr="00CA0932" w:rsidRDefault="009A5781" w:rsidP="00781143">
      <w:pPr>
        <w:spacing w:after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  <w:r w:rsidR="008E7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02BB" w:rsidRPr="009F5E0F" w:rsidRDefault="009A5781" w:rsidP="009F5E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        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</w:t>
      </w:r>
      <w:r w:rsidR="008E77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>всем: руководителю, сотрудникам, родителям, населению, заинт</w:t>
      </w:r>
      <w:r w:rsidR="009F5E0F">
        <w:rPr>
          <w:rFonts w:ascii="Times New Roman" w:eastAsia="Times New Roman" w:hAnsi="Times New Roman" w:cs="Times New Roman"/>
          <w:sz w:val="28"/>
          <w:szCs w:val="28"/>
        </w:rPr>
        <w:t>ересованным организациям и т.д.</w:t>
      </w:r>
    </w:p>
    <w:p w:rsidR="009A5781" w:rsidRPr="000F770F" w:rsidRDefault="000F770F" w:rsidP="00781143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9F5E0F">
        <w:rPr>
          <w:b w:val="0"/>
          <w:bCs w:val="0"/>
          <w:sz w:val="28"/>
          <w:szCs w:val="28"/>
        </w:rPr>
        <w:t xml:space="preserve"> </w:t>
      </w:r>
      <w:r w:rsidR="009A5781" w:rsidRPr="000F770F">
        <w:rPr>
          <w:b w:val="0"/>
          <w:bCs w:val="0"/>
          <w:sz w:val="28"/>
          <w:szCs w:val="28"/>
        </w:rPr>
        <w:t>Доступ в Интернет</w:t>
      </w:r>
      <w:r w:rsidR="009A5781" w:rsidRPr="000F770F">
        <w:rPr>
          <w:b w:val="0"/>
          <w:sz w:val="28"/>
          <w:szCs w:val="28"/>
        </w:rPr>
        <w:t xml:space="preserve"> дал возможность  начать работу по внедрению в ДОУ 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 </w:t>
      </w:r>
    </w:p>
    <w:p w:rsidR="009A5781" w:rsidRPr="000F770F" w:rsidRDefault="000F770F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и страничка ДОУ в социальной сети </w:t>
      </w:r>
      <w:r w:rsidR="009A5781" w:rsidRPr="000F770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позволяет родителям 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>получать информацию о жизни ДОУ, реализуемых программах, приоритетах, планируемых мероприятиях и дает возможность обратной связи.</w:t>
      </w:r>
    </w:p>
    <w:p w:rsidR="009A5781" w:rsidRPr="000F770F" w:rsidRDefault="000F770F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775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 xml:space="preserve">вляется </w:t>
      </w:r>
      <w:r w:rsidR="009A5781" w:rsidRPr="000F770F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источником информации 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>учебного, методического и воспитательного характера.</w:t>
      </w:r>
    </w:p>
    <w:p w:rsidR="009A5781" w:rsidRPr="000F770F" w:rsidRDefault="000F770F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775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 xml:space="preserve">беспечивает </w:t>
      </w:r>
      <w:r w:rsidR="009A5781" w:rsidRPr="000F770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доступность информации 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>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9A5781" w:rsidRPr="000F770F" w:rsidRDefault="000F770F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70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E775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A5781" w:rsidRPr="000F770F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опуляризирует деятельность </w:t>
      </w:r>
      <w:r w:rsidR="009A5781" w:rsidRPr="000F770F">
        <w:rPr>
          <w:rFonts w:ascii="Times New Roman" w:eastAsia="Times New Roman" w:hAnsi="Times New Roman" w:cs="Times New Roman"/>
          <w:sz w:val="28"/>
          <w:szCs w:val="28"/>
        </w:rPr>
        <w:t xml:space="preserve">ДОУ, позволяет осуществлять обмен опытом с передовыми ДОУ. </w:t>
      </w:r>
    </w:p>
    <w:p w:rsidR="009A5781" w:rsidRPr="00CA0932" w:rsidRDefault="009F5E0F" w:rsidP="00781143">
      <w:pPr>
        <w:pStyle w:val="11"/>
        <w:spacing w:line="276" w:lineRule="auto"/>
        <w:ind w:firstLine="0"/>
      </w:pPr>
      <w:r>
        <w:t xml:space="preserve"> </w:t>
      </w:r>
      <w:r w:rsidR="009A5781" w:rsidRPr="000F770F">
        <w:t>Функционирование информационной образовательной</w:t>
      </w:r>
      <w:r w:rsidR="009A5781" w:rsidRPr="00CA0932">
        <w:t xml:space="preserve">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устройствами:</w:t>
      </w:r>
    </w:p>
    <w:p w:rsidR="009A5781" w:rsidRPr="008E775D" w:rsidRDefault="009A5781" w:rsidP="00781143">
      <w:pPr>
        <w:pStyle w:val="11"/>
        <w:spacing w:line="276" w:lineRule="auto"/>
        <w:ind w:firstLine="0"/>
      </w:pPr>
      <w:r w:rsidRPr="008E775D">
        <w:t xml:space="preserve">Персональный компьютер – </w:t>
      </w:r>
      <w:r w:rsidR="0020233A">
        <w:t>2</w:t>
      </w:r>
    </w:p>
    <w:p w:rsidR="0067167F" w:rsidRDefault="008E775D" w:rsidP="00781143">
      <w:pPr>
        <w:pStyle w:val="11"/>
        <w:spacing w:line="276" w:lineRule="auto"/>
        <w:ind w:firstLine="0"/>
      </w:pPr>
      <w:r w:rsidRPr="008E775D">
        <w:t>Телевизоры</w:t>
      </w:r>
      <w:r w:rsidR="003D0322">
        <w:t xml:space="preserve"> </w:t>
      </w:r>
      <w:r w:rsidR="0020233A">
        <w:t>-6</w:t>
      </w:r>
    </w:p>
    <w:p w:rsidR="009A5781" w:rsidRPr="008E775D" w:rsidRDefault="009A5781" w:rsidP="00781143">
      <w:pPr>
        <w:pStyle w:val="11"/>
        <w:spacing w:line="276" w:lineRule="auto"/>
        <w:ind w:firstLine="0"/>
      </w:pPr>
      <w:r w:rsidRPr="008E775D">
        <w:t xml:space="preserve">Приставка </w:t>
      </w:r>
      <w:r w:rsidRPr="008E775D">
        <w:rPr>
          <w:lang w:val="en-US"/>
        </w:rPr>
        <w:t>DVD</w:t>
      </w:r>
      <w:r w:rsidR="0042761E" w:rsidRPr="008E775D">
        <w:t xml:space="preserve">- </w:t>
      </w:r>
      <w:r w:rsidR="0020233A">
        <w:t>6</w:t>
      </w:r>
    </w:p>
    <w:p w:rsidR="009A5781" w:rsidRPr="008E775D" w:rsidRDefault="009F5E0F" w:rsidP="00781143">
      <w:pPr>
        <w:pStyle w:val="11"/>
        <w:spacing w:line="276" w:lineRule="auto"/>
        <w:ind w:firstLine="0"/>
      </w:pPr>
      <w:r>
        <w:t>Музыкальная колонка-1</w:t>
      </w:r>
    </w:p>
    <w:p w:rsidR="009A5781" w:rsidRPr="000D3CF9" w:rsidRDefault="003D0322" w:rsidP="00781143">
      <w:pPr>
        <w:pStyle w:val="11"/>
        <w:spacing w:line="276" w:lineRule="auto"/>
        <w:ind w:firstLine="0"/>
      </w:pPr>
      <w:r>
        <w:t xml:space="preserve">Принтер – </w:t>
      </w:r>
      <w:r w:rsidR="0020233A">
        <w:t>2</w:t>
      </w:r>
    </w:p>
    <w:p w:rsidR="009A5781" w:rsidRPr="00CA0932" w:rsidRDefault="009A5781" w:rsidP="00781143">
      <w:pPr>
        <w:pStyle w:val="11"/>
        <w:spacing w:line="276" w:lineRule="auto"/>
        <w:ind w:firstLine="0"/>
      </w:pPr>
      <w:r w:rsidRPr="00CA0932">
        <w:t>Компьютеры предназначенные для управленческой деятельности имеют выход в интернет.</w:t>
      </w:r>
    </w:p>
    <w:p w:rsidR="009A5781" w:rsidRPr="00CA0932" w:rsidRDefault="009A5781" w:rsidP="00781143">
      <w:pPr>
        <w:pStyle w:val="11"/>
        <w:spacing w:line="276" w:lineRule="auto"/>
        <w:ind w:firstLine="0"/>
      </w:pPr>
      <w:r w:rsidRPr="00CA0932">
        <w:t xml:space="preserve">        Для полноценного обеспечения информационной открытости в ДОУ оформлены и постоянно обновляются информационные стенды, родительские </w:t>
      </w:r>
      <w:r w:rsidR="000836B9">
        <w:t xml:space="preserve"> </w:t>
      </w:r>
      <w:r w:rsidRPr="00CA0932">
        <w:t xml:space="preserve">уголки, </w:t>
      </w:r>
      <w:r w:rsidR="000836B9">
        <w:t xml:space="preserve"> </w:t>
      </w:r>
      <w:r w:rsidRPr="00CA0932">
        <w:t>выставки.</w:t>
      </w:r>
    </w:p>
    <w:p w:rsidR="009A5781" w:rsidRPr="00CA0932" w:rsidRDefault="009A5781" w:rsidP="00781143">
      <w:pPr>
        <w:pStyle w:val="11"/>
        <w:spacing w:line="276" w:lineRule="auto"/>
        <w:ind w:firstLine="0"/>
        <w:rPr>
          <w:b/>
        </w:rPr>
      </w:pPr>
      <w:r w:rsidRPr="00CA0932">
        <w:rPr>
          <w:b/>
        </w:rPr>
        <w:t>Вывод по разделу:</w:t>
      </w:r>
    </w:p>
    <w:p w:rsidR="009A5781" w:rsidRPr="00CA0932" w:rsidRDefault="009A5781" w:rsidP="007811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52795">
        <w:rPr>
          <w:rFonts w:ascii="Times New Roman" w:hAnsi="Times New Roman" w:cs="Times New Roman"/>
          <w:bCs/>
          <w:sz w:val="28"/>
          <w:szCs w:val="28"/>
        </w:rPr>
        <w:t>М</w:t>
      </w:r>
      <w:r w:rsidRPr="00CA0932">
        <w:rPr>
          <w:rFonts w:ascii="Times New Roman" w:hAnsi="Times New Roman" w:cs="Times New Roman"/>
          <w:bCs/>
          <w:sz w:val="28"/>
          <w:szCs w:val="28"/>
        </w:rPr>
        <w:t>БДОУ обеспечено современной связью, это одно из важнейших звеньев информационно-образовательной среды</w:t>
      </w:r>
      <w:r w:rsidRPr="00CA0932">
        <w:rPr>
          <w:rFonts w:ascii="Times New Roman" w:hAnsi="Times New Roman" w:cs="Times New Roman"/>
          <w:sz w:val="28"/>
          <w:szCs w:val="28"/>
        </w:rPr>
        <w:t>,</w:t>
      </w:r>
      <w:r w:rsidRPr="00CA0932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обеспечивающее необходимое качество образования и предоставление необходимых условий для развития всех субъектов образовательного процесса.</w:t>
      </w:r>
    </w:p>
    <w:p w:rsidR="009A5781" w:rsidRPr="00CA0932" w:rsidRDefault="009A5781" w:rsidP="0078114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932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разделу:</w:t>
      </w:r>
    </w:p>
    <w:p w:rsidR="009A5781" w:rsidRPr="00CA0932" w:rsidRDefault="009A5781" w:rsidP="00781143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Введение в штатное расписание ДОУ специалистов по ИКТ.</w:t>
      </w:r>
    </w:p>
    <w:p w:rsidR="009A5781" w:rsidRPr="00CA0932" w:rsidRDefault="00352795" w:rsidP="0078114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5781" w:rsidRPr="00CA0932">
        <w:rPr>
          <w:rFonts w:ascii="Times New Roman" w:hAnsi="Times New Roman" w:cs="Times New Roman"/>
          <w:sz w:val="28"/>
          <w:szCs w:val="28"/>
        </w:rPr>
        <w:t xml:space="preserve">Активное использование </w:t>
      </w:r>
      <w:proofErr w:type="gramStart"/>
      <w:r w:rsidR="009A5781" w:rsidRPr="00CA0932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="009A5781" w:rsidRPr="00CA0932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ДОУ. </w:t>
      </w:r>
    </w:p>
    <w:p w:rsidR="00387A04" w:rsidRDefault="00387A04" w:rsidP="007811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6B9" w:rsidRPr="00CA0932" w:rsidRDefault="000836B9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61E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0836B9" w:rsidRPr="0022163A" w:rsidRDefault="000836B9" w:rsidP="00781143">
      <w:pPr>
        <w:pStyle w:val="Default"/>
        <w:spacing w:line="276" w:lineRule="auto"/>
        <w:jc w:val="both"/>
        <w:rPr>
          <w:rFonts w:eastAsia="Times New Roman"/>
          <w:sz w:val="28"/>
          <w:szCs w:val="28"/>
          <w:vertAlign w:val="superscript"/>
        </w:rPr>
      </w:pPr>
      <w:r w:rsidRPr="00CA0932">
        <w:rPr>
          <w:rFonts w:eastAsia="Times New Roman"/>
          <w:sz w:val="28"/>
          <w:szCs w:val="28"/>
        </w:rPr>
        <w:t xml:space="preserve">           ДОУ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вл</w:t>
      </w:r>
      <w:r w:rsidRPr="00CA0932">
        <w:rPr>
          <w:rFonts w:eastAsia="Times New Roman"/>
          <w:spacing w:val="-1"/>
          <w:sz w:val="28"/>
          <w:szCs w:val="28"/>
        </w:rPr>
        <w:t>а</w:t>
      </w:r>
      <w:r w:rsidRPr="00CA0932">
        <w:rPr>
          <w:rFonts w:eastAsia="Times New Roman"/>
          <w:sz w:val="28"/>
          <w:szCs w:val="28"/>
        </w:rPr>
        <w:t>д</w:t>
      </w:r>
      <w:r w:rsidRPr="00CA0932">
        <w:rPr>
          <w:rFonts w:eastAsia="Times New Roman"/>
          <w:spacing w:val="1"/>
          <w:sz w:val="28"/>
          <w:szCs w:val="28"/>
        </w:rPr>
        <w:t>е</w:t>
      </w:r>
      <w:r w:rsidRPr="00CA0932">
        <w:rPr>
          <w:rFonts w:eastAsia="Times New Roman"/>
          <w:sz w:val="28"/>
          <w:szCs w:val="28"/>
        </w:rPr>
        <w:t>ет,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п</w:t>
      </w:r>
      <w:r w:rsidRPr="00CA0932">
        <w:rPr>
          <w:rFonts w:eastAsia="Times New Roman"/>
          <w:sz w:val="28"/>
          <w:szCs w:val="28"/>
        </w:rPr>
        <w:t>ол</w:t>
      </w:r>
      <w:r w:rsidRPr="00CA0932">
        <w:rPr>
          <w:rFonts w:eastAsia="Times New Roman"/>
          <w:spacing w:val="1"/>
          <w:sz w:val="28"/>
          <w:szCs w:val="28"/>
        </w:rPr>
        <w:t>ь</w:t>
      </w:r>
      <w:r w:rsidRPr="00CA0932">
        <w:rPr>
          <w:rFonts w:eastAsia="Times New Roman"/>
          <w:spacing w:val="3"/>
          <w:sz w:val="28"/>
          <w:szCs w:val="28"/>
        </w:rPr>
        <w:t>з</w:t>
      </w:r>
      <w:r w:rsidRPr="00CA0932">
        <w:rPr>
          <w:rFonts w:eastAsia="Times New Roman"/>
          <w:spacing w:val="-6"/>
          <w:sz w:val="28"/>
          <w:szCs w:val="28"/>
        </w:rPr>
        <w:t>у</w:t>
      </w:r>
      <w:r w:rsidRPr="00CA0932">
        <w:rPr>
          <w:rFonts w:eastAsia="Times New Roman"/>
          <w:spacing w:val="-1"/>
          <w:sz w:val="28"/>
          <w:szCs w:val="28"/>
        </w:rPr>
        <w:t>е</w:t>
      </w:r>
      <w:r w:rsidRPr="00CA0932">
        <w:rPr>
          <w:rFonts w:eastAsia="Times New Roman"/>
          <w:spacing w:val="2"/>
          <w:sz w:val="28"/>
          <w:szCs w:val="28"/>
        </w:rPr>
        <w:t>т</w:t>
      </w:r>
      <w:r w:rsidRPr="00CA0932">
        <w:rPr>
          <w:rFonts w:eastAsia="Times New Roman"/>
          <w:sz w:val="28"/>
          <w:szCs w:val="28"/>
        </w:rPr>
        <w:t>ся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ра</w:t>
      </w:r>
      <w:r w:rsidRPr="00CA0932">
        <w:rPr>
          <w:rFonts w:eastAsia="Times New Roman"/>
          <w:spacing w:val="-1"/>
          <w:sz w:val="28"/>
          <w:szCs w:val="28"/>
        </w:rPr>
        <w:t>с</w:t>
      </w:r>
      <w:r w:rsidRPr="00CA0932">
        <w:rPr>
          <w:rFonts w:eastAsia="Times New Roman"/>
          <w:sz w:val="28"/>
          <w:szCs w:val="28"/>
        </w:rPr>
        <w:t>поряжа</w:t>
      </w:r>
      <w:r w:rsidRPr="00CA0932">
        <w:rPr>
          <w:rFonts w:eastAsia="Times New Roman"/>
          <w:spacing w:val="-1"/>
          <w:sz w:val="28"/>
          <w:szCs w:val="28"/>
        </w:rPr>
        <w:t>е</w:t>
      </w:r>
      <w:r w:rsidRPr="00CA0932">
        <w:rPr>
          <w:rFonts w:eastAsia="Times New Roman"/>
          <w:sz w:val="28"/>
          <w:szCs w:val="28"/>
        </w:rPr>
        <w:t>т</w:t>
      </w:r>
      <w:r w:rsidRPr="00CA0932">
        <w:rPr>
          <w:rFonts w:eastAsia="Times New Roman"/>
          <w:spacing w:val="-1"/>
          <w:sz w:val="28"/>
          <w:szCs w:val="28"/>
        </w:rPr>
        <w:t>с</w:t>
      </w:r>
      <w:r w:rsidRPr="00CA0932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з</w:t>
      </w:r>
      <w:r w:rsidRPr="00CA0932">
        <w:rPr>
          <w:rFonts w:eastAsia="Times New Roman"/>
          <w:sz w:val="28"/>
          <w:szCs w:val="28"/>
        </w:rPr>
        <w:t>акрепле</w:t>
      </w:r>
      <w:r w:rsidRPr="00CA0932">
        <w:rPr>
          <w:rFonts w:eastAsia="Times New Roman"/>
          <w:spacing w:val="6"/>
          <w:sz w:val="28"/>
          <w:szCs w:val="28"/>
        </w:rPr>
        <w:t>н</w:t>
      </w:r>
      <w:r w:rsidRPr="00CA0932">
        <w:rPr>
          <w:rFonts w:eastAsia="Times New Roman"/>
          <w:spacing w:val="1"/>
          <w:sz w:val="28"/>
          <w:szCs w:val="28"/>
        </w:rPr>
        <w:t>н</w:t>
      </w:r>
      <w:r w:rsidRPr="00CA0932">
        <w:rPr>
          <w:rFonts w:eastAsia="Times New Roman"/>
          <w:sz w:val="28"/>
          <w:szCs w:val="28"/>
        </w:rPr>
        <w:t>ым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з</w:t>
      </w:r>
      <w:r w:rsidRPr="00CA0932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ни</w:t>
      </w:r>
      <w:r w:rsidRPr="00CA0932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н</w:t>
      </w:r>
      <w:r w:rsidRPr="00CA0932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п</w:t>
      </w:r>
      <w:r w:rsidRPr="00CA0932">
        <w:rPr>
          <w:rFonts w:eastAsia="Times New Roman"/>
          <w:sz w:val="28"/>
          <w:szCs w:val="28"/>
        </w:rPr>
        <w:t>раве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 xml:space="preserve">оперативного </w:t>
      </w:r>
      <w:r w:rsidRPr="00CA0932">
        <w:rPr>
          <w:rFonts w:eastAsia="Times New Roman"/>
          <w:spacing w:val="-4"/>
          <w:sz w:val="28"/>
          <w:szCs w:val="28"/>
        </w:rPr>
        <w:t>у</w:t>
      </w:r>
      <w:r w:rsidRPr="00CA0932">
        <w:rPr>
          <w:rFonts w:eastAsia="Times New Roman"/>
          <w:spacing w:val="2"/>
          <w:sz w:val="28"/>
          <w:szCs w:val="28"/>
        </w:rPr>
        <w:t>п</w:t>
      </w:r>
      <w:r w:rsidRPr="00CA0932">
        <w:rPr>
          <w:rFonts w:eastAsia="Times New Roman"/>
          <w:sz w:val="28"/>
          <w:szCs w:val="28"/>
        </w:rPr>
        <w:t>равл</w:t>
      </w:r>
      <w:r w:rsidRPr="00CA0932">
        <w:rPr>
          <w:rFonts w:eastAsia="Times New Roman"/>
          <w:spacing w:val="-1"/>
          <w:sz w:val="28"/>
          <w:szCs w:val="28"/>
        </w:rPr>
        <w:t>е</w:t>
      </w:r>
      <w:r w:rsidRPr="00CA0932">
        <w:rPr>
          <w:rFonts w:eastAsia="Times New Roman"/>
          <w:sz w:val="28"/>
          <w:szCs w:val="28"/>
        </w:rPr>
        <w:t>н</w:t>
      </w:r>
      <w:r w:rsidRPr="00CA0932">
        <w:rPr>
          <w:rFonts w:eastAsia="Times New Roman"/>
          <w:spacing w:val="1"/>
          <w:sz w:val="28"/>
          <w:szCs w:val="28"/>
        </w:rPr>
        <w:t>и</w:t>
      </w:r>
      <w:r w:rsidRPr="00CA0932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pacing w:val="1"/>
          <w:sz w:val="28"/>
          <w:szCs w:val="28"/>
        </w:rPr>
        <w:t>им</w:t>
      </w:r>
      <w:r w:rsidRPr="00CA0932">
        <w:rPr>
          <w:rFonts w:eastAsia="Times New Roman"/>
          <w:spacing w:val="-4"/>
          <w:sz w:val="28"/>
          <w:szCs w:val="28"/>
        </w:rPr>
        <w:t>у</w:t>
      </w:r>
      <w:r w:rsidRPr="00CA0932">
        <w:rPr>
          <w:rFonts w:eastAsia="Times New Roman"/>
          <w:spacing w:val="2"/>
          <w:sz w:val="28"/>
          <w:szCs w:val="28"/>
        </w:rPr>
        <w:t>щ</w:t>
      </w:r>
      <w:r w:rsidRPr="00CA0932">
        <w:rPr>
          <w:rFonts w:eastAsia="Times New Roman"/>
          <w:sz w:val="28"/>
          <w:szCs w:val="28"/>
        </w:rPr>
        <w:t>е</w:t>
      </w:r>
      <w:r w:rsidRPr="00CA0932">
        <w:rPr>
          <w:rFonts w:eastAsia="Times New Roman"/>
          <w:spacing w:val="-1"/>
          <w:sz w:val="28"/>
          <w:szCs w:val="28"/>
        </w:rPr>
        <w:t>с</w:t>
      </w:r>
      <w:r w:rsidRPr="00CA0932">
        <w:rPr>
          <w:rFonts w:eastAsia="Times New Roman"/>
          <w:sz w:val="28"/>
          <w:szCs w:val="28"/>
        </w:rPr>
        <w:t>тв</w:t>
      </w:r>
      <w:r w:rsidRPr="00CA0932">
        <w:rPr>
          <w:rFonts w:eastAsia="Times New Roman"/>
          <w:spacing w:val="1"/>
          <w:sz w:val="28"/>
          <w:szCs w:val="28"/>
        </w:rPr>
        <w:t>о</w:t>
      </w:r>
      <w:r w:rsidRPr="00CA0932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соответ</w:t>
      </w:r>
      <w:r w:rsidRPr="00CA0932">
        <w:rPr>
          <w:rFonts w:eastAsia="Times New Roman"/>
          <w:spacing w:val="-1"/>
          <w:sz w:val="28"/>
          <w:szCs w:val="28"/>
        </w:rPr>
        <w:t>с</w:t>
      </w:r>
      <w:r w:rsidRPr="00CA0932">
        <w:rPr>
          <w:rFonts w:eastAsia="Times New Roman"/>
          <w:sz w:val="28"/>
          <w:szCs w:val="28"/>
        </w:rPr>
        <w:t>твии</w:t>
      </w:r>
      <w:r w:rsidR="00A3314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е</w:t>
      </w:r>
      <w:r w:rsidRPr="00CA0932">
        <w:rPr>
          <w:rFonts w:eastAsia="Times New Roman"/>
          <w:spacing w:val="1"/>
          <w:sz w:val="28"/>
          <w:szCs w:val="28"/>
        </w:rPr>
        <w:t>г</w:t>
      </w:r>
      <w:r w:rsidRPr="00CA0932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</w:t>
      </w:r>
      <w:r w:rsidR="00A3314C">
        <w:rPr>
          <w:rFonts w:eastAsia="Times New Roman"/>
          <w:spacing w:val="1"/>
          <w:sz w:val="28"/>
          <w:szCs w:val="28"/>
        </w:rPr>
        <w:t>н</w:t>
      </w:r>
      <w:r w:rsidRPr="00CA0932">
        <w:rPr>
          <w:rFonts w:eastAsia="Times New Roman"/>
          <w:sz w:val="28"/>
          <w:szCs w:val="28"/>
        </w:rPr>
        <w:t>аз</w:t>
      </w:r>
      <w:r w:rsidRPr="00CA0932">
        <w:rPr>
          <w:rFonts w:eastAsia="Times New Roman"/>
          <w:spacing w:val="1"/>
          <w:sz w:val="28"/>
          <w:szCs w:val="28"/>
        </w:rPr>
        <w:t>н</w:t>
      </w:r>
      <w:r w:rsidRPr="00CA0932">
        <w:rPr>
          <w:rFonts w:eastAsia="Times New Roman"/>
          <w:sz w:val="28"/>
          <w:szCs w:val="28"/>
        </w:rPr>
        <w:t>а</w:t>
      </w:r>
      <w:r w:rsidRPr="00CA0932">
        <w:rPr>
          <w:rFonts w:eastAsia="Times New Roman"/>
          <w:spacing w:val="-1"/>
          <w:sz w:val="28"/>
          <w:szCs w:val="28"/>
        </w:rPr>
        <w:t>че</w:t>
      </w:r>
      <w:r w:rsidRPr="00CA0932">
        <w:rPr>
          <w:rFonts w:eastAsia="Times New Roman"/>
          <w:sz w:val="28"/>
          <w:szCs w:val="28"/>
        </w:rPr>
        <w:t>н</w:t>
      </w:r>
      <w:r w:rsidRPr="00CA0932">
        <w:rPr>
          <w:rFonts w:eastAsia="Times New Roman"/>
          <w:spacing w:val="1"/>
          <w:sz w:val="28"/>
          <w:szCs w:val="28"/>
        </w:rPr>
        <w:t>и</w:t>
      </w:r>
      <w:r w:rsidRPr="00CA0932">
        <w:rPr>
          <w:rFonts w:eastAsia="Times New Roman"/>
          <w:sz w:val="28"/>
          <w:szCs w:val="28"/>
        </w:rPr>
        <w:t>ем</w:t>
      </w:r>
      <w:r w:rsidR="00A3314C"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зак</w:t>
      </w:r>
      <w:r w:rsidRPr="00CA0932">
        <w:rPr>
          <w:rFonts w:eastAsia="Times New Roman"/>
          <w:spacing w:val="-1"/>
          <w:sz w:val="28"/>
          <w:szCs w:val="28"/>
        </w:rPr>
        <w:t>он</w:t>
      </w:r>
      <w:r w:rsidRPr="00CA0932">
        <w:rPr>
          <w:rFonts w:eastAsia="Times New Roman"/>
          <w:sz w:val="28"/>
          <w:szCs w:val="28"/>
        </w:rPr>
        <w:t>од</w:t>
      </w:r>
      <w:r w:rsidRPr="00CA0932">
        <w:rPr>
          <w:rFonts w:eastAsia="Times New Roman"/>
          <w:spacing w:val="-1"/>
          <w:sz w:val="28"/>
          <w:szCs w:val="28"/>
        </w:rPr>
        <w:t>а</w:t>
      </w:r>
      <w:r w:rsidRPr="00CA0932">
        <w:rPr>
          <w:rFonts w:eastAsia="Times New Roman"/>
          <w:sz w:val="28"/>
          <w:szCs w:val="28"/>
        </w:rPr>
        <w:t>т</w:t>
      </w:r>
      <w:r w:rsidRPr="00CA0932">
        <w:rPr>
          <w:rFonts w:eastAsia="Times New Roman"/>
          <w:spacing w:val="-1"/>
          <w:sz w:val="28"/>
          <w:szCs w:val="28"/>
        </w:rPr>
        <w:t>е</w:t>
      </w:r>
      <w:r w:rsidRPr="00CA0932">
        <w:rPr>
          <w:rFonts w:eastAsia="Times New Roman"/>
          <w:sz w:val="28"/>
          <w:szCs w:val="28"/>
        </w:rPr>
        <w:t>льством</w:t>
      </w:r>
      <w:r>
        <w:rPr>
          <w:rFonts w:eastAsia="Times New Roman"/>
          <w:sz w:val="28"/>
          <w:szCs w:val="28"/>
        </w:rPr>
        <w:t xml:space="preserve"> </w:t>
      </w:r>
      <w:r w:rsidRPr="00CA0932">
        <w:rPr>
          <w:rFonts w:eastAsia="Times New Roman"/>
          <w:sz w:val="28"/>
          <w:szCs w:val="28"/>
        </w:rPr>
        <w:t>Российской Фед</w:t>
      </w:r>
      <w:r w:rsidRPr="00CA0932">
        <w:rPr>
          <w:rFonts w:eastAsia="Times New Roman"/>
          <w:spacing w:val="-1"/>
          <w:sz w:val="28"/>
          <w:szCs w:val="28"/>
        </w:rPr>
        <w:t>е</w:t>
      </w:r>
      <w:r w:rsidRPr="00CA0932">
        <w:rPr>
          <w:rFonts w:eastAsia="Times New Roman"/>
          <w:sz w:val="28"/>
          <w:szCs w:val="28"/>
        </w:rPr>
        <w:t>р</w:t>
      </w:r>
      <w:r w:rsidRPr="00CA0932">
        <w:rPr>
          <w:rFonts w:eastAsia="Times New Roman"/>
          <w:spacing w:val="-1"/>
          <w:sz w:val="28"/>
          <w:szCs w:val="28"/>
        </w:rPr>
        <w:t>а</w:t>
      </w:r>
      <w:r w:rsidRPr="00CA0932">
        <w:rPr>
          <w:rFonts w:eastAsia="Times New Roman"/>
          <w:sz w:val="28"/>
          <w:szCs w:val="28"/>
        </w:rPr>
        <w:t>ц</w:t>
      </w:r>
      <w:r w:rsidRPr="00CA0932">
        <w:rPr>
          <w:rFonts w:eastAsia="Times New Roman"/>
          <w:spacing w:val="1"/>
          <w:sz w:val="28"/>
          <w:szCs w:val="28"/>
        </w:rPr>
        <w:t>ии</w:t>
      </w:r>
      <w:r w:rsidRPr="00CA093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352795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БДОУ располагается в </w:t>
      </w:r>
      <w:r w:rsidR="0020233A">
        <w:rPr>
          <w:rFonts w:eastAsia="Times New Roman"/>
          <w:sz w:val="28"/>
          <w:szCs w:val="28"/>
        </w:rPr>
        <w:t>арендованном</w:t>
      </w:r>
      <w:r>
        <w:rPr>
          <w:rFonts w:eastAsia="Times New Roman"/>
          <w:sz w:val="28"/>
          <w:szCs w:val="28"/>
        </w:rPr>
        <w:t xml:space="preserve"> здании</w:t>
      </w:r>
      <w:r w:rsidRPr="00CA0932">
        <w:rPr>
          <w:rFonts w:eastAsia="Times New Roman"/>
          <w:sz w:val="28"/>
          <w:szCs w:val="28"/>
        </w:rPr>
        <w:t xml:space="preserve">. </w:t>
      </w:r>
      <w:r w:rsidRPr="00803EDE">
        <w:rPr>
          <w:bCs/>
          <w:color w:val="auto"/>
          <w:sz w:val="28"/>
          <w:szCs w:val="28"/>
        </w:rPr>
        <w:t>Общая площадь здания</w:t>
      </w:r>
      <w:r w:rsidRPr="00B536A0">
        <w:rPr>
          <w:bCs/>
          <w:color w:val="FF0000"/>
          <w:sz w:val="28"/>
          <w:szCs w:val="28"/>
        </w:rPr>
        <w:t xml:space="preserve">: </w:t>
      </w:r>
      <w:r w:rsidR="0020233A">
        <w:rPr>
          <w:color w:val="000000" w:themeColor="text1"/>
          <w:sz w:val="28"/>
          <w:szCs w:val="28"/>
        </w:rPr>
        <w:t>665</w:t>
      </w:r>
      <w:r w:rsidR="0022163A" w:rsidRPr="0022163A">
        <w:rPr>
          <w:color w:val="000000" w:themeColor="text1"/>
          <w:sz w:val="28"/>
          <w:szCs w:val="28"/>
        </w:rPr>
        <w:t>.</w:t>
      </w:r>
      <w:r w:rsidR="0020233A">
        <w:rPr>
          <w:color w:val="000000" w:themeColor="text1"/>
          <w:sz w:val="28"/>
          <w:szCs w:val="28"/>
        </w:rPr>
        <w:t>8</w:t>
      </w:r>
      <w:r w:rsidR="0022163A" w:rsidRPr="0022163A">
        <w:rPr>
          <w:color w:val="000000" w:themeColor="text1"/>
          <w:sz w:val="28"/>
          <w:szCs w:val="28"/>
        </w:rPr>
        <w:t>м</w:t>
      </w:r>
      <w:proofErr w:type="gramStart"/>
      <w:r w:rsidR="0022163A" w:rsidRPr="0022163A">
        <w:rPr>
          <w:color w:val="000000" w:themeColor="text1"/>
          <w:sz w:val="28"/>
          <w:szCs w:val="28"/>
          <w:vertAlign w:val="superscript"/>
        </w:rPr>
        <w:t>2</w:t>
      </w:r>
      <w:proofErr w:type="gramEnd"/>
    </w:p>
    <w:p w:rsidR="000836B9" w:rsidRPr="00CA0932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юча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 специал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ые, оборудованные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0836B9" w:rsidRPr="00CA0932" w:rsidRDefault="006113F7" w:rsidP="00781143">
      <w:pPr>
        <w:pStyle w:val="a3"/>
        <w:numPr>
          <w:ilvl w:val="0"/>
          <w:numId w:val="45"/>
        </w:numPr>
        <w:tabs>
          <w:tab w:val="left" w:pos="284"/>
        </w:tabs>
        <w:spacing w:after="0"/>
        <w:ind w:left="0" w:right="404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аби</w:t>
      </w:r>
      <w:r w:rsidR="000836B9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083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="000836B9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836B9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0836B9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ющего–1;</w:t>
      </w:r>
    </w:p>
    <w:p w:rsidR="000836B9" w:rsidRDefault="00352795" w:rsidP="00781143">
      <w:pPr>
        <w:pStyle w:val="a3"/>
        <w:tabs>
          <w:tab w:val="left" w:pos="4962"/>
        </w:tabs>
        <w:spacing w:after="0"/>
        <w:ind w:left="0" w:right="50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772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13F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836B9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="000836B9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836B9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36B9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83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 w:rsidR="000836B9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– 1; </w:t>
      </w:r>
    </w:p>
    <w:p w:rsidR="006113F7" w:rsidRDefault="0020233A" w:rsidP="00781143">
      <w:pPr>
        <w:pStyle w:val="a3"/>
        <w:tabs>
          <w:tab w:val="left" w:pos="4962"/>
        </w:tabs>
        <w:spacing w:after="0"/>
        <w:ind w:left="0" w:right="50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113F7">
        <w:rPr>
          <w:rFonts w:ascii="Times New Roman" w:eastAsia="Times New Roman" w:hAnsi="Times New Roman" w:cs="Times New Roman"/>
          <w:color w:val="000000"/>
          <w:sz w:val="28"/>
          <w:szCs w:val="28"/>
        </w:rPr>
        <w:t>.Медицинский блок.</w:t>
      </w:r>
    </w:p>
    <w:p w:rsidR="00927CE7" w:rsidRPr="00577245" w:rsidRDefault="00927CE7" w:rsidP="00781143">
      <w:pPr>
        <w:spacing w:after="0"/>
        <w:ind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24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блок вклю</w:t>
      </w:r>
      <w:r w:rsidR="00BE227D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 себя процедурный кабинет</w:t>
      </w:r>
      <w:r w:rsidRPr="00577245">
        <w:rPr>
          <w:rFonts w:ascii="Times New Roman" w:eastAsia="Times New Roman" w:hAnsi="Times New Roman" w:cs="Times New Roman"/>
          <w:color w:val="000000"/>
          <w:sz w:val="28"/>
          <w:szCs w:val="28"/>
        </w:rPr>
        <w:t>.  Процедурный кабинет  оснащен необходимым медицинским инструментарием, набором медикаментов для оказания первой медицинской помощи. Медицинской сестрой ДОУ ведется учет и анализ общей заболеваемости воспитанников, анализ простудных заболеваний, осуществляется ежедневный утренний осмотр и необходимый контроль состояния здоровья детей.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детской поликлиникой осуществляется лечебно-профилактическая помощь детям, даются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 ремонта.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1.8. Оценка медицинского обеспечения образовательного процесса.</w:t>
      </w:r>
    </w:p>
    <w:p w:rsidR="00927CE7" w:rsidRPr="00927CE7" w:rsidRDefault="00352795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Медицинское обслуживание детей М</w:t>
      </w:r>
      <w:r w:rsidR="00927CE7"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 осуществляется медицинской сестрой.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Оздоровительная работа в ДОУ проводится на основе нормативно – правовых документов: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— ФЗ № 52 «О санитарно-эпидемиологическом благополучии населения».</w:t>
      </w:r>
    </w:p>
    <w:p w:rsidR="00927CE7" w:rsidRPr="00927CE7" w:rsidRDefault="006113F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927CE7"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CF02BB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создан  комплекс гигиенических,  психолого-педагогических  и  физкультурно-оздоровительных  системных  мер,  обеспечивающих  ребенку  психическое и  физическое  благополучие,  комфортную</w:t>
      </w:r>
      <w:r w:rsidR="00387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моральную  и  бытовую  среду.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Медицинское обслуживание воспитанников проводится по трем  направлениям: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— оздоровительная работа;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— лечебно-профилактическая  работа;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— организационно-методическая работа.</w:t>
      </w:r>
    </w:p>
    <w:p w:rsidR="00927CE7" w:rsidRPr="00927CE7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</w:t>
      </w:r>
    </w:p>
    <w:p w:rsidR="00927CE7" w:rsidRPr="00A3314C" w:rsidRDefault="00927CE7" w:rsidP="00781143">
      <w:pPr>
        <w:pStyle w:val="a3"/>
        <w:spacing w:after="0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 проводились консультации «Профилактика гриппа и ОРВИ», «Профилактика острых кишечных инфекций»,  оформлялись стенды с материалами на тему профилактики и предотвращения инфекционных заболеваний, оказанию первой</w:t>
      </w:r>
      <w:r w:rsidR="00577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помощи.</w:t>
      </w:r>
    </w:p>
    <w:p w:rsidR="00CF02BB" w:rsidRPr="00CA0932" w:rsidRDefault="00B536A0" w:rsidP="00781143">
      <w:pPr>
        <w:spacing w:after="0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</w:t>
      </w:r>
      <w:r w:rsidR="000836B9" w:rsidRPr="000836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рупповые помещения</w:t>
      </w:r>
      <w:r w:rsidR="000836B9" w:rsidRPr="00CA0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   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 современной мебелью. В каждой </w:t>
      </w:r>
      <w:r w:rsidR="000836B9" w:rsidRPr="00CA0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0836B9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  санитарно-гигиеническим нормам, физиологии детей, что позволяет воспитанникам свободно перемещаться.</w:t>
      </w:r>
    </w:p>
    <w:p w:rsidR="000836B9" w:rsidRPr="00CA0932" w:rsidRDefault="000836B9" w:rsidP="00E01BE7">
      <w:pPr>
        <w:spacing w:after="0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 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детей: скакалки, обручи и др.</w:t>
      </w:r>
    </w:p>
    <w:p w:rsidR="000836B9" w:rsidRPr="00CA0932" w:rsidRDefault="000836B9" w:rsidP="00E01BE7">
      <w:pPr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развивающей среды в различных возрастных группах имеют свои отличительные признаки.</w:t>
      </w:r>
    </w:p>
    <w:p w:rsidR="000836B9" w:rsidRPr="00CA0932" w:rsidRDefault="000836B9" w:rsidP="00E01BE7">
      <w:pPr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экологического воспитания в каждой группе есть уголки природы с различными растениями; муляжи овощей, фруктов, грибов, фигурки диких и домашних животных, насекомые, птицы, семена; образцы  неживой и живой природы; картины о природе, о ее богатствах; альбомы «Времена года», «Календарь погоды» и другие дидактические пособия.</w:t>
      </w:r>
    </w:p>
    <w:p w:rsidR="000836B9" w:rsidRPr="00CA0932" w:rsidRDefault="000836B9" w:rsidP="00E01BE7">
      <w:pPr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группа имеет </w:t>
      </w:r>
      <w:proofErr w:type="gramStart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proofErr w:type="gramEnd"/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0836B9" w:rsidRPr="00927CE7" w:rsidRDefault="000836B9" w:rsidP="00E01BE7">
      <w:pPr>
        <w:spacing w:after="0"/>
        <w:ind w:right="-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игровой деятельности </w:t>
      </w:r>
      <w:r w:rsidR="00A3314C" w:rsidRPr="00927CE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27CE7">
        <w:rPr>
          <w:rFonts w:ascii="Times New Roman" w:eastAsia="Times New Roman" w:hAnsi="Times New Roman" w:cs="Times New Roman"/>
          <w:sz w:val="28"/>
          <w:szCs w:val="28"/>
        </w:rPr>
        <w:t xml:space="preserve"> младш</w:t>
      </w:r>
      <w:r w:rsidR="00927CE7" w:rsidRPr="00927CE7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27CE7">
        <w:rPr>
          <w:rFonts w:ascii="Times New Roman" w:eastAsia="Times New Roman" w:hAnsi="Times New Roman" w:cs="Times New Roman"/>
          <w:sz w:val="28"/>
          <w:szCs w:val="28"/>
        </w:rPr>
        <w:t xml:space="preserve"> и средн</w:t>
      </w:r>
      <w:r w:rsidR="00A3314C" w:rsidRPr="00927CE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27CE7">
        <w:rPr>
          <w:rFonts w:ascii="Times New Roman" w:eastAsia="Times New Roman" w:hAnsi="Times New Roman" w:cs="Times New Roman"/>
          <w:sz w:val="28"/>
          <w:szCs w:val="28"/>
        </w:rPr>
        <w:t xml:space="preserve"> группах развернуты уголки для сюжетно-ролевых игр: «Семья», «Поликлиника», «Парикмахерская», «Театр», «Магазин», «Мастерская», «Кухня».</w:t>
      </w:r>
    </w:p>
    <w:p w:rsidR="000836B9" w:rsidRPr="00927CE7" w:rsidRDefault="000836B9" w:rsidP="00E01BE7">
      <w:pPr>
        <w:spacing w:after="0"/>
        <w:ind w:right="-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CE7">
        <w:rPr>
          <w:rFonts w:ascii="Times New Roman" w:eastAsia="Times New Roman" w:hAnsi="Times New Roman" w:cs="Times New Roman"/>
          <w:sz w:val="28"/>
          <w:szCs w:val="28"/>
        </w:rPr>
        <w:t>В старшей группе созданы уголки: «Салон красоты», «Библиотека», «Мастерская»,  «Гараж» и т.д.</w:t>
      </w:r>
    </w:p>
    <w:p w:rsidR="00927CE7" w:rsidRDefault="000836B9" w:rsidP="00781143">
      <w:pPr>
        <w:spacing w:after="0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всех группах ДОУ имеются  уголки театрализованной деятельности. В них представлены различные виды театров, настольные театральные ширмы, </w:t>
      </w:r>
      <w:r w:rsidR="0092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шапочки для игр – драматизаций. </w:t>
      </w:r>
    </w:p>
    <w:p w:rsidR="000836B9" w:rsidRPr="00CA0932" w:rsidRDefault="000836B9" w:rsidP="00781143">
      <w:pPr>
        <w:spacing w:after="0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A3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836B9" w:rsidRPr="00CA0932" w:rsidRDefault="000836B9" w:rsidP="00781143">
      <w:pPr>
        <w:spacing w:after="0"/>
        <w:ind w:right="-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836B9" w:rsidRPr="00CA0932" w:rsidRDefault="000836B9" w:rsidP="00781143">
      <w:pPr>
        <w:spacing w:after="0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условия для реализации основной образовательной программы ДОУ, пр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тно-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а, созда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 комфорт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 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чию детей. </w:t>
      </w:r>
    </w:p>
    <w:p w:rsidR="000836B9" w:rsidRPr="00CA0932" w:rsidRDefault="000836B9" w:rsidP="00781143">
      <w:pPr>
        <w:spacing w:after="0"/>
        <w:ind w:right="-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927CE7" w:rsidRPr="00577245" w:rsidRDefault="000836B9" w:rsidP="00781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Постоянное пополнение и обновление пространственно-развивающей среды с учетом «зоны ближайшего развития». Для улучшения качества  образования продолжить оснащение групп</w:t>
      </w:r>
      <w:r w:rsidR="006D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оборудованием.</w:t>
      </w:r>
    </w:p>
    <w:p w:rsidR="006113F7" w:rsidRDefault="006113F7" w:rsidP="00781143">
      <w:pPr>
        <w:spacing w:after="3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6B9" w:rsidRPr="00577245" w:rsidRDefault="000836B9" w:rsidP="00781143">
      <w:pPr>
        <w:spacing w:after="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32">
        <w:rPr>
          <w:rFonts w:ascii="Times New Roman" w:hAnsi="Times New Roman" w:cs="Times New Roman"/>
          <w:b/>
          <w:sz w:val="28"/>
          <w:szCs w:val="28"/>
        </w:rPr>
        <w:t>Внутренняя сист</w:t>
      </w:r>
      <w:r w:rsidR="00577245">
        <w:rPr>
          <w:rFonts w:ascii="Times New Roman" w:hAnsi="Times New Roman" w:cs="Times New Roman"/>
          <w:b/>
          <w:sz w:val="28"/>
          <w:szCs w:val="28"/>
        </w:rPr>
        <w:t>ема оценки качества образования</w:t>
      </w:r>
    </w:p>
    <w:p w:rsidR="00CF02BB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В </w:t>
      </w:r>
      <w:r w:rsidR="00352795">
        <w:rPr>
          <w:rFonts w:ascii="Times New Roman" w:hAnsi="Times New Roman" w:cs="Times New Roman"/>
          <w:sz w:val="28"/>
          <w:szCs w:val="28"/>
        </w:rPr>
        <w:t>М</w:t>
      </w:r>
      <w:r w:rsidRPr="00CA0932">
        <w:rPr>
          <w:rFonts w:ascii="Times New Roman" w:hAnsi="Times New Roman" w:cs="Times New Roman"/>
          <w:sz w:val="28"/>
          <w:szCs w:val="28"/>
        </w:rPr>
        <w:t>БДОУ разработано Положение о внутренней системе оценки   качества образования ДОУ, принято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0932">
        <w:rPr>
          <w:rFonts w:ascii="Times New Roman" w:hAnsi="Times New Roman" w:cs="Times New Roman"/>
          <w:sz w:val="28"/>
          <w:szCs w:val="28"/>
        </w:rPr>
        <w:t xml:space="preserve"> на Педагогическом Совете </w:t>
      </w:r>
      <w:r w:rsidR="00352795">
        <w:rPr>
          <w:rFonts w:ascii="Times New Roman" w:hAnsi="Times New Roman" w:cs="Times New Roman"/>
          <w:sz w:val="28"/>
          <w:szCs w:val="28"/>
        </w:rPr>
        <w:t>М</w:t>
      </w:r>
      <w:r w:rsidRPr="00CA0932">
        <w:rPr>
          <w:rFonts w:ascii="Times New Roman" w:hAnsi="Times New Roman" w:cs="Times New Roman"/>
          <w:sz w:val="28"/>
          <w:szCs w:val="28"/>
        </w:rPr>
        <w:t xml:space="preserve">БДОУ  на основе </w:t>
      </w:r>
    </w:p>
    <w:p w:rsidR="000836B9" w:rsidRPr="00CA0932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Российской Федерации, регламентирующих реализацию всех процедур контроля и оценки качества образования. Систему качества дошкольного образования  мы рассматриваем как систему контроля внутри ДОУ, которая </w:t>
      </w:r>
      <w:r w:rsidR="006D6090">
        <w:rPr>
          <w:rFonts w:ascii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hAnsi="Times New Roman" w:cs="Times New Roman"/>
          <w:sz w:val="28"/>
          <w:szCs w:val="28"/>
        </w:rPr>
        <w:t>включает себя  интегративные составляющие:</w:t>
      </w:r>
    </w:p>
    <w:p w:rsidR="000836B9" w:rsidRPr="00CA0932" w:rsidRDefault="000836B9" w:rsidP="0078114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научно-методической работы;</w:t>
      </w:r>
    </w:p>
    <w:p w:rsidR="000836B9" w:rsidRPr="00CA0932" w:rsidRDefault="000836B9" w:rsidP="0078114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CA09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0836B9" w:rsidRPr="00CA0932" w:rsidRDefault="000836B9" w:rsidP="0078114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работы с родителями;</w:t>
      </w:r>
    </w:p>
    <w:p w:rsidR="000836B9" w:rsidRPr="00CA0932" w:rsidRDefault="000836B9" w:rsidP="0078114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0836B9" w:rsidRPr="00CA0932" w:rsidRDefault="000836B9" w:rsidP="0078114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предметно-пространственной среды.</w:t>
      </w:r>
    </w:p>
    <w:p w:rsidR="000836B9" w:rsidRPr="00CA0932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</w:p>
    <w:p w:rsidR="000836B9" w:rsidRPr="00926259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учебно-воспитательной деятельности  применяем педагогическую диагностику, которая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</w:t>
      </w:r>
      <w:proofErr w:type="spellStart"/>
      <w:r w:rsidRPr="00CA09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hAnsi="Times New Roman" w:cs="Times New Roman"/>
          <w:sz w:val="28"/>
          <w:szCs w:val="28"/>
        </w:rPr>
        <w:t xml:space="preserve">-образовательного процесса по всем направлениям развития дошкольника и функционирования ДОУ в целом.               </w:t>
      </w:r>
    </w:p>
    <w:p w:rsidR="000836B9" w:rsidRPr="00CA0932" w:rsidRDefault="00A3314C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0836B9" w:rsidRPr="00CA0932">
        <w:rPr>
          <w:rFonts w:ascii="Times New Roman" w:eastAsia="Times New Roman" w:hAnsi="Times New Roman" w:cs="Times New Roman"/>
          <w:sz w:val="28"/>
          <w:szCs w:val="24"/>
        </w:rPr>
        <w:t xml:space="preserve">В целях повышения качества образования и эффективности деятельности </w:t>
      </w:r>
      <w:r w:rsidR="00352795">
        <w:rPr>
          <w:rFonts w:ascii="Times New Roman" w:eastAsia="Times New Roman" w:hAnsi="Times New Roman" w:cs="Times New Roman"/>
          <w:sz w:val="28"/>
          <w:szCs w:val="24"/>
        </w:rPr>
        <w:t>М</w:t>
      </w:r>
      <w:r w:rsidR="000836B9" w:rsidRPr="00CA0932">
        <w:rPr>
          <w:rFonts w:ascii="Times New Roman" w:eastAsia="Times New Roman" w:hAnsi="Times New Roman" w:cs="Times New Roman"/>
          <w:sz w:val="28"/>
          <w:szCs w:val="24"/>
        </w:rPr>
        <w:t xml:space="preserve">БДОУ осуществляется должностной контроль. Положение о должностном контроле принято на педагогическом совете  и утверждено приказом заведующего. В  </w:t>
      </w:r>
      <w:r w:rsidR="00352795">
        <w:rPr>
          <w:rFonts w:ascii="Times New Roman" w:eastAsia="Times New Roman" w:hAnsi="Times New Roman" w:cs="Times New Roman"/>
          <w:sz w:val="28"/>
          <w:szCs w:val="24"/>
        </w:rPr>
        <w:t>М</w:t>
      </w:r>
      <w:r w:rsidR="000836B9" w:rsidRPr="00CA0932">
        <w:rPr>
          <w:rFonts w:ascii="Times New Roman" w:eastAsia="Times New Roman" w:hAnsi="Times New Roman" w:cs="Times New Roman"/>
          <w:sz w:val="28"/>
          <w:szCs w:val="24"/>
        </w:rPr>
        <w:t>БДОУ разработан план-гр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афик  контроля по направлениям: </w:t>
      </w:r>
      <w:proofErr w:type="spellStart"/>
      <w:r w:rsidR="000836B9" w:rsidRPr="00CA0932">
        <w:rPr>
          <w:rFonts w:ascii="Times New Roman" w:eastAsia="Times New Roman" w:hAnsi="Times New Roman" w:cs="Times New Roman"/>
          <w:sz w:val="28"/>
          <w:szCs w:val="24"/>
        </w:rPr>
        <w:t>воспитательно</w:t>
      </w:r>
      <w:proofErr w:type="spellEnd"/>
      <w:r w:rsidR="000836B9" w:rsidRPr="00CA0932">
        <w:rPr>
          <w:rFonts w:ascii="Times New Roman" w:eastAsia="Times New Roman" w:hAnsi="Times New Roman" w:cs="Times New Roman"/>
          <w:sz w:val="28"/>
          <w:szCs w:val="24"/>
        </w:rPr>
        <w:t xml:space="preserve">-образовательная деятельность, административно-хозяйственная деятельность. На каждую проверку разрабатывается план, а результаты оформляются в виде отчетов, аналитических справок. В </w:t>
      </w:r>
      <w:r w:rsidR="00352795">
        <w:rPr>
          <w:rFonts w:ascii="Times New Roman" w:eastAsia="Times New Roman" w:hAnsi="Times New Roman" w:cs="Times New Roman"/>
          <w:sz w:val="28"/>
          <w:szCs w:val="24"/>
        </w:rPr>
        <w:t>М</w:t>
      </w:r>
      <w:r w:rsidR="000836B9" w:rsidRPr="00CA0932">
        <w:rPr>
          <w:rFonts w:ascii="Times New Roman" w:eastAsia="Times New Roman" w:hAnsi="Times New Roman" w:cs="Times New Roman"/>
          <w:sz w:val="28"/>
          <w:szCs w:val="24"/>
        </w:rPr>
        <w:t>БДОУ осуществляются плановые и внеплановые контрольные мероприятия; оперативный контроль, предупредительный, тематический, комплексный контроль.</w:t>
      </w:r>
    </w:p>
    <w:p w:rsidR="000836B9" w:rsidRPr="00927CE7" w:rsidRDefault="000836B9" w:rsidP="0078114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sz w:val="28"/>
          <w:szCs w:val="24"/>
        </w:rPr>
        <w:t xml:space="preserve">Для оценки качества образования также используется </w:t>
      </w:r>
      <w:proofErr w:type="spellStart"/>
      <w:r w:rsidRPr="00CA0932">
        <w:rPr>
          <w:rFonts w:ascii="Times New Roman" w:eastAsia="Times New Roman" w:hAnsi="Times New Roman" w:cs="Times New Roman"/>
          <w:sz w:val="28"/>
          <w:szCs w:val="24"/>
        </w:rPr>
        <w:t>самообследование</w:t>
      </w:r>
      <w:proofErr w:type="spellEnd"/>
      <w:r w:rsidRPr="00CA0932">
        <w:rPr>
          <w:rFonts w:ascii="Times New Roman" w:eastAsia="Times New Roman" w:hAnsi="Times New Roman" w:cs="Times New Roman"/>
          <w:sz w:val="28"/>
          <w:szCs w:val="24"/>
        </w:rPr>
        <w:t xml:space="preserve"> ДОУ, аттестация педагогических кадров, </w:t>
      </w:r>
      <w:r w:rsidRPr="00CA0932">
        <w:rPr>
          <w:rFonts w:ascii="Times New Roman" w:hAnsi="Times New Roman" w:cs="Times New Roman"/>
          <w:sz w:val="28"/>
          <w:szCs w:val="24"/>
        </w:rPr>
        <w:t>участие педагогов в профессиональных  конкурсах</w:t>
      </w:r>
      <w:r w:rsidR="00927CE7">
        <w:rPr>
          <w:rFonts w:ascii="Times New Roman" w:hAnsi="Times New Roman" w:cs="Times New Roman"/>
          <w:sz w:val="28"/>
          <w:szCs w:val="24"/>
        </w:rPr>
        <w:t>.</w:t>
      </w:r>
    </w:p>
    <w:p w:rsidR="000836B9" w:rsidRPr="00CA0932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Удовлетворённость качеством предоставляемых услуг, деятельностью ДОУ  со стороны родителей, партнёров и представителей общественности изучается через анкетирование, а также при помощи обратной связи сайта ДОУ.</w:t>
      </w:r>
    </w:p>
    <w:p w:rsidR="000836B9" w:rsidRPr="00CA0932" w:rsidRDefault="000836B9" w:rsidP="00781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932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0836B9" w:rsidRPr="00CA0932" w:rsidRDefault="000836B9" w:rsidP="00781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eastAsia="Calibri" w:hAnsi="Times New Roman" w:cs="Times New Roman"/>
          <w:sz w:val="28"/>
          <w:szCs w:val="28"/>
        </w:rPr>
        <w:t xml:space="preserve">В ДОУ выстроена система методического и административного  контроля и анализа результативности </w:t>
      </w:r>
      <w:proofErr w:type="spellStart"/>
      <w:r w:rsidRPr="00CA0932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eastAsia="Calibri" w:hAnsi="Times New Roman" w:cs="Times New Roman"/>
          <w:sz w:val="28"/>
          <w:szCs w:val="28"/>
        </w:rPr>
        <w:t>-образовательного процесса по всем направлениям развития дошкольника и функционирования ДОУ в целом.</w:t>
      </w:r>
    </w:p>
    <w:p w:rsidR="000E5DC9" w:rsidRDefault="000E5DC9" w:rsidP="00781143">
      <w:pPr>
        <w:keepNext/>
        <w:widowControl w:val="0"/>
        <w:spacing w:after="0"/>
        <w:jc w:val="both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</w:rPr>
      </w:pPr>
    </w:p>
    <w:p w:rsidR="000E5DC9" w:rsidRPr="00CA0932" w:rsidRDefault="000E5DC9" w:rsidP="00781143">
      <w:pPr>
        <w:keepNext/>
        <w:widowControl w:val="0"/>
        <w:spacing w:after="0"/>
        <w:jc w:val="both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</w:rPr>
      </w:pPr>
      <w:r w:rsidRPr="00CA0932">
        <w:rPr>
          <w:rFonts w:ascii="Times New Roman" w:eastAsia="Calibri" w:hAnsi="Times New Roman" w:cs="Arial"/>
          <w:b/>
          <w:bCs/>
          <w:kern w:val="32"/>
          <w:sz w:val="28"/>
          <w:szCs w:val="28"/>
        </w:rPr>
        <w:t>Выводы и перспективы</w:t>
      </w:r>
    </w:p>
    <w:p w:rsidR="000E5DC9" w:rsidRPr="00CA0932" w:rsidRDefault="000E5DC9" w:rsidP="00D05904">
      <w:pPr>
        <w:widowControl w:val="0"/>
        <w:tabs>
          <w:tab w:val="left" w:pos="14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B536A0">
        <w:rPr>
          <w:rFonts w:ascii="Times New Roman" w:eastAsia="Times New Roman" w:hAnsi="Times New Roman" w:cs="Times New Roman"/>
          <w:sz w:val="28"/>
          <w:szCs w:val="28"/>
        </w:rPr>
        <w:t xml:space="preserve"> образом, анализ работы за 20</w:t>
      </w:r>
      <w:r w:rsidR="005936F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>год показал, что:</w:t>
      </w:r>
    </w:p>
    <w:p w:rsidR="000E5DC9" w:rsidRPr="00CA0932" w:rsidRDefault="00D05904" w:rsidP="00D059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5DC9" w:rsidRPr="00CA0932">
        <w:rPr>
          <w:rFonts w:ascii="Times New Roman" w:eastAsia="Times New Roman" w:hAnsi="Times New Roman" w:cs="Times New Roman"/>
          <w:sz w:val="28"/>
          <w:szCs w:val="28"/>
        </w:rPr>
        <w:t xml:space="preserve">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0E5DC9" w:rsidRPr="00CA0932" w:rsidRDefault="000E5DC9" w:rsidP="00D0590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0E5DC9" w:rsidRPr="00CA0932" w:rsidRDefault="000E5DC9" w:rsidP="00D0590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CA0932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0E5DC9" w:rsidRPr="00CA0932" w:rsidRDefault="000E5DC9" w:rsidP="00781143">
      <w:pPr>
        <w:widowControl w:val="0"/>
        <w:shd w:val="clear" w:color="auto" w:fill="FFFFFF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В ДОУ </w:t>
      </w:r>
      <w:proofErr w:type="spellStart"/>
      <w:r w:rsidRPr="00CA0932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eastAsia="Times New Roman" w:hAnsi="Times New Roman" w:cs="Times New Roman"/>
          <w:sz w:val="28"/>
          <w:szCs w:val="28"/>
        </w:rPr>
        <w:t>-образовательный проце</w:t>
      </w:r>
      <w:proofErr w:type="gramStart"/>
      <w:r w:rsidRPr="00CA0932">
        <w:rPr>
          <w:rFonts w:ascii="Times New Roman" w:eastAsia="Times New Roman" w:hAnsi="Times New Roman" w:cs="Times New Roman"/>
          <w:sz w:val="28"/>
          <w:szCs w:val="28"/>
        </w:rPr>
        <w:t>сс стр</w:t>
      </w:r>
      <w:proofErr w:type="gramEnd"/>
      <w:r w:rsidRPr="00CA0932">
        <w:rPr>
          <w:rFonts w:ascii="Times New Roman" w:eastAsia="Times New Roman" w:hAnsi="Times New Roman" w:cs="Times New Roman"/>
          <w:sz w:val="28"/>
          <w:szCs w:val="28"/>
        </w:rPr>
        <w:t>оится в соответствии с ООП ДОУ, годовым планом работы ДОУ.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5DC9" w:rsidRPr="00CA0932" w:rsidRDefault="000E5DC9" w:rsidP="00E01BE7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0E5DC9" w:rsidRPr="00CA0932" w:rsidRDefault="000E5DC9" w:rsidP="00E01BE7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 </w:t>
      </w:r>
    </w:p>
    <w:p w:rsidR="000E5DC9" w:rsidRPr="00CA0932" w:rsidRDefault="000E5DC9" w:rsidP="00E01BE7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В ДОУ осуществляется работа по активизации деятельности педагогов по внедрению инновационных технологий в </w:t>
      </w:r>
      <w:proofErr w:type="spellStart"/>
      <w:r w:rsidRPr="00CA0932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–образовательный процесс. Ведется планомерная и систематическая работа над повышением педагогического мастерства и деловой активности педагогов. </w:t>
      </w:r>
    </w:p>
    <w:p w:rsidR="000E5DC9" w:rsidRPr="00CA0932" w:rsidRDefault="000E5DC9" w:rsidP="00E01BE7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0E5DC9" w:rsidRPr="00CA0932" w:rsidRDefault="000E5DC9" w:rsidP="00E01BE7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0E5DC9" w:rsidRPr="00CA0932" w:rsidRDefault="000E5DC9" w:rsidP="00E01BE7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Вместе с тем имеется ряд проблем, ре</w:t>
      </w:r>
      <w:r w:rsidR="00352795">
        <w:rPr>
          <w:rFonts w:ascii="Times New Roman" w:eastAsia="Times New Roman" w:hAnsi="Times New Roman" w:cs="Times New Roman"/>
          <w:sz w:val="28"/>
          <w:szCs w:val="28"/>
        </w:rPr>
        <w:t>шение которых планируется в 20</w:t>
      </w:r>
      <w:r w:rsidR="00B059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6F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</w:p>
    <w:p w:rsidR="000E5DC9" w:rsidRPr="00CA0932" w:rsidRDefault="000E5DC9" w:rsidP="00E01BE7">
      <w:pPr>
        <w:widowControl w:val="0"/>
        <w:shd w:val="clear" w:color="auto" w:fill="FFFFFF"/>
        <w:tabs>
          <w:tab w:val="left" w:pos="72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1. Строить </w:t>
      </w:r>
      <w:proofErr w:type="spellStart"/>
      <w:r w:rsidRPr="00CA0932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CA0932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 в ДОУ в условиях реализации ФГОС ДО  и внедрения профессионального стандарта «Педагог».</w:t>
      </w:r>
    </w:p>
    <w:p w:rsidR="00CF02BB" w:rsidRPr="00CA0932" w:rsidRDefault="000E5DC9" w:rsidP="00E01BE7">
      <w:pPr>
        <w:widowControl w:val="0"/>
        <w:shd w:val="clear" w:color="auto" w:fill="FFFFFF"/>
        <w:tabs>
          <w:tab w:val="left" w:pos="72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A0932">
        <w:rPr>
          <w:rFonts w:ascii="Times New Roman" w:eastAsia="Times New Roman" w:hAnsi="Times New Roman" w:cs="Times New Roman"/>
          <w:sz w:val="28"/>
          <w:szCs w:val="28"/>
        </w:rPr>
        <w:t xml:space="preserve">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</w:t>
      </w:r>
    </w:p>
    <w:p w:rsidR="000E5DC9" w:rsidRPr="00CA0932" w:rsidRDefault="000E5DC9" w:rsidP="00E01BE7">
      <w:pPr>
        <w:widowControl w:val="0"/>
        <w:shd w:val="clear" w:color="auto" w:fill="FFFFFF"/>
        <w:tabs>
          <w:tab w:val="left" w:pos="72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3. Повышать качество образования через профессиональный рост педагогов ДОУ, реализацию индивидуальных планов развития.</w:t>
      </w:r>
    </w:p>
    <w:p w:rsidR="000E5DC9" w:rsidRPr="000E5DC9" w:rsidRDefault="000E5DC9" w:rsidP="00E01BE7">
      <w:pPr>
        <w:widowControl w:val="0"/>
        <w:shd w:val="clear" w:color="auto" w:fill="FFFFFF"/>
        <w:tabs>
          <w:tab w:val="left" w:pos="72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sz w:val="28"/>
          <w:szCs w:val="28"/>
        </w:rPr>
        <w:t>4. Учитывать образовательные потребности родителей (законных представителей) воспитанников.</w:t>
      </w:r>
    </w:p>
    <w:p w:rsidR="000E5DC9" w:rsidRPr="002D1C4E" w:rsidRDefault="000E5DC9" w:rsidP="00781143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C4E">
        <w:rPr>
          <w:rFonts w:ascii="Times New Roman" w:hAnsi="Times New Roman" w:cs="Times New Roman"/>
          <w:b/>
          <w:sz w:val="28"/>
          <w:szCs w:val="24"/>
        </w:rPr>
        <w:t xml:space="preserve">Показатели деятельности дошкольной образовательной организации,     подлежащей    </w:t>
      </w:r>
      <w:proofErr w:type="spellStart"/>
      <w:r w:rsidRPr="002D1C4E">
        <w:rPr>
          <w:rFonts w:ascii="Times New Roman" w:hAnsi="Times New Roman" w:cs="Times New Roman"/>
          <w:b/>
          <w:sz w:val="28"/>
          <w:szCs w:val="24"/>
        </w:rPr>
        <w:t>самообследованию</w:t>
      </w:r>
      <w:proofErr w:type="spellEnd"/>
    </w:p>
    <w:p w:rsidR="000F3B43" w:rsidRDefault="000E5DC9" w:rsidP="00781143">
      <w:pPr>
        <w:spacing w:after="0"/>
        <w:ind w:left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D1C4E">
        <w:rPr>
          <w:rFonts w:ascii="Times New Roman" w:hAnsi="Times New Roman" w:cs="Times New Roman"/>
          <w:sz w:val="28"/>
          <w:szCs w:val="24"/>
        </w:rPr>
        <w:t>(утвержденные приказом Министерства образования и науки Российской Федерации от 10.12.2013 №1324, приложение 1</w:t>
      </w:r>
      <w:proofErr w:type="gramEnd"/>
    </w:p>
    <w:p w:rsidR="00577245" w:rsidRPr="000E5DC9" w:rsidRDefault="00577245" w:rsidP="0078114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E4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7390"/>
        <w:gridCol w:w="2211"/>
      </w:tblGrid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ред.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D059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 на 01.09.201</w:t>
            </w:r>
            <w:r w:rsidR="00D05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в том числе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58377D" w:rsidP="00B0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0F3B4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(7-12 часов)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58377D" w:rsidP="00B059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0F3B4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927CE7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B4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059E4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58377D"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059E4" w:rsidRPr="00A859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059E4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58377D"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059E4" w:rsidRPr="00A859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059E4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(7-12 часов)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58377D"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059E4" w:rsidRPr="00A859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F3B43" w:rsidTr="00F00182">
        <w:trPr>
          <w:trHeight w:val="562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продлённого дня (12ч)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F3B43" w:rsidTr="00F00182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4D7"/>
            <w:vAlign w:val="center"/>
            <w:hideMark/>
          </w:tcPr>
          <w:p w:rsidR="000F3B43" w:rsidRDefault="000F3B43" w:rsidP="00781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9C8C7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6" w:space="0" w:color="C9C8C7"/>
              <w:bottom w:val="single" w:sz="6" w:space="0" w:color="C9C8C7"/>
              <w:right w:val="single" w:sz="6" w:space="0" w:color="C9C8C7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</w:pPr>
          </w:p>
        </w:tc>
        <w:tc>
          <w:tcPr>
            <w:tcW w:w="7390" w:type="dxa"/>
            <w:tcBorders>
              <w:top w:val="single" w:sz="4" w:space="0" w:color="auto"/>
              <w:left w:val="single" w:sz="6" w:space="0" w:color="C9C8C7"/>
              <w:bottom w:val="single" w:sz="6" w:space="0" w:color="C9C8C7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6" w:space="0" w:color="C9C8C7"/>
              <w:right w:val="single" w:sz="6" w:space="0" w:color="C9C8C7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9C8C7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6" w:space="0" w:color="C9C8C7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 (ТНР)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психическом развитии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264372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437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059E4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58377D"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059E4" w:rsidRPr="001169A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059E4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B059E4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9E4" w:rsidRDefault="0058377D"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B059E4" w:rsidRPr="001169A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197C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927CE7" w:rsidP="00B059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F02BB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2BB" w:rsidRDefault="00CF02BB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2BB" w:rsidRPr="007B4F41" w:rsidRDefault="00CF02BB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2BB" w:rsidRPr="007B4F41" w:rsidRDefault="00CF02BB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059E4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059E4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305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059E4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1.7.4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059E4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7B4F41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F5197C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7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F5197C" w:rsidRDefault="00F5197C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B43" w:rsidRPr="00F5197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1.8.2.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F5197C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F5197C" w:rsidRDefault="00F5197C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7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F3B43" w:rsidRPr="00F5197C">
              <w:rPr>
                <w:rFonts w:ascii="Times New Roman" w:hAnsi="Times New Roman" w:cs="Times New Roman"/>
                <w:sz w:val="24"/>
                <w:szCs w:val="24"/>
              </w:rPr>
              <w:t>- человек</w:t>
            </w:r>
          </w:p>
        </w:tc>
      </w:tr>
      <w:tr w:rsidR="000F3B43" w:rsidTr="00F00182">
        <w:trPr>
          <w:trHeight w:val="9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 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 w:line="240" w:lineRule="auto"/>
              <w:jc w:val="both"/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1.9.1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E227D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A4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CA4" w:rsidRDefault="00133CA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1.9.2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CA4" w:rsidRPr="007B4F41" w:rsidRDefault="00133CA4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лет и выше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CA4" w:rsidRPr="007B4F41" w:rsidRDefault="00BE227D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CA4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133CA4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1.9.3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До 30 лет и выше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E227D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E227D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0F3B43" w:rsidP="00781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</w:t>
            </w:r>
            <w:r w:rsidR="007B4F41"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</w:t>
            </w: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от 30 до 55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7B4F41" w:rsidRDefault="00BE227D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3B43"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F3B43" w:rsidRPr="007B4F41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43" w:rsidTr="00F0018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Default="000F3B43" w:rsidP="007811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D22198" w:rsidRDefault="000F3B43" w:rsidP="007811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19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3B43" w:rsidRPr="00D22198" w:rsidRDefault="00E16559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F3B43" w:rsidRPr="00D22198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F3B43" w:rsidRPr="00D22198" w:rsidRDefault="000F3B43" w:rsidP="00781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F3F" w:rsidRDefault="00444F3F" w:rsidP="00E01BE7">
      <w:pPr>
        <w:rPr>
          <w:rFonts w:ascii="Times New Roman" w:hAnsi="Times New Roman" w:cs="Times New Roman"/>
          <w:sz w:val="28"/>
          <w:szCs w:val="28"/>
        </w:rPr>
      </w:pPr>
    </w:p>
    <w:p w:rsidR="002E5DF6" w:rsidRPr="00954B20" w:rsidRDefault="002E5DF6" w:rsidP="00E01B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76.5pt">
            <v:imagedata r:id="rId8" o:title="титуль"/>
          </v:shape>
        </w:pict>
      </w:r>
    </w:p>
    <w:sectPr w:rsidR="002E5DF6" w:rsidRPr="00954B20" w:rsidSect="00360862">
      <w:pgSz w:w="11906" w:h="16838"/>
      <w:pgMar w:top="993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44B3E"/>
    <w:multiLevelType w:val="hybridMultilevel"/>
    <w:tmpl w:val="CB3C579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0CA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7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821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875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287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6C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621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637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D5D24"/>
    <w:multiLevelType w:val="hybridMultilevel"/>
    <w:tmpl w:val="8A14A2F8"/>
    <w:lvl w:ilvl="0" w:tplc="3AFC5B6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56B42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5">
    <w:nsid w:val="0703248D"/>
    <w:multiLevelType w:val="hybridMultilevel"/>
    <w:tmpl w:val="D264EE4A"/>
    <w:lvl w:ilvl="0" w:tplc="0BF894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E5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C77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61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63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23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EB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16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CCC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494689"/>
    <w:multiLevelType w:val="hybridMultilevel"/>
    <w:tmpl w:val="CF1E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E3727"/>
    <w:multiLevelType w:val="multilevel"/>
    <w:tmpl w:val="057E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F1E36"/>
    <w:multiLevelType w:val="multilevel"/>
    <w:tmpl w:val="7662E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B36ED1"/>
    <w:multiLevelType w:val="multilevel"/>
    <w:tmpl w:val="23CEE02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1B9A25D1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11">
    <w:nsid w:val="1E280DE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12">
    <w:nsid w:val="20EB174C"/>
    <w:multiLevelType w:val="hybridMultilevel"/>
    <w:tmpl w:val="E7DED1E8"/>
    <w:lvl w:ilvl="0" w:tplc="64D4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46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44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F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A8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6F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66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86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8A2FE6"/>
    <w:multiLevelType w:val="hybridMultilevel"/>
    <w:tmpl w:val="B43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D0B39"/>
    <w:multiLevelType w:val="hybridMultilevel"/>
    <w:tmpl w:val="973086EA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5">
    <w:nsid w:val="2628078B"/>
    <w:multiLevelType w:val="hybridMultilevel"/>
    <w:tmpl w:val="15941D22"/>
    <w:lvl w:ilvl="0" w:tplc="C0B0D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64119"/>
    <w:multiLevelType w:val="multilevel"/>
    <w:tmpl w:val="19E6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6D4776"/>
    <w:multiLevelType w:val="multilevel"/>
    <w:tmpl w:val="9C06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C449B"/>
    <w:multiLevelType w:val="multilevel"/>
    <w:tmpl w:val="0CFEE29C"/>
    <w:lvl w:ilvl="0">
      <w:start w:val="1"/>
      <w:numFmt w:val="upperRoman"/>
      <w:lvlText w:val="%1."/>
      <w:lvlJc w:val="left"/>
      <w:pPr>
        <w:ind w:left="36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2160"/>
      </w:pPr>
      <w:rPr>
        <w:rFonts w:hint="default"/>
      </w:rPr>
    </w:lvl>
  </w:abstractNum>
  <w:abstractNum w:abstractNumId="19">
    <w:nsid w:val="34637B34"/>
    <w:multiLevelType w:val="multilevel"/>
    <w:tmpl w:val="7D6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8F04B6"/>
    <w:multiLevelType w:val="hybridMultilevel"/>
    <w:tmpl w:val="44689C50"/>
    <w:lvl w:ilvl="0" w:tplc="7944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A43C38"/>
    <w:multiLevelType w:val="multilevel"/>
    <w:tmpl w:val="C1EE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2">
    <w:nsid w:val="3B8A5962"/>
    <w:multiLevelType w:val="hybridMultilevel"/>
    <w:tmpl w:val="0E1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1558B"/>
    <w:multiLevelType w:val="hybridMultilevel"/>
    <w:tmpl w:val="FE1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B3784"/>
    <w:multiLevelType w:val="hybridMultilevel"/>
    <w:tmpl w:val="F176C0B0"/>
    <w:lvl w:ilvl="0" w:tplc="AC9E9B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0C34E8"/>
    <w:multiLevelType w:val="hybridMultilevel"/>
    <w:tmpl w:val="A8A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854F1"/>
    <w:multiLevelType w:val="multilevel"/>
    <w:tmpl w:val="3710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77D5348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8">
    <w:nsid w:val="47E559EF"/>
    <w:multiLevelType w:val="hybridMultilevel"/>
    <w:tmpl w:val="E2EE7FD6"/>
    <w:lvl w:ilvl="0" w:tplc="B46ABC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F0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8B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B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EE3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CF4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4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CCF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21B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513FD0"/>
    <w:multiLevelType w:val="multilevel"/>
    <w:tmpl w:val="9A3EC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AE03940"/>
    <w:multiLevelType w:val="hybridMultilevel"/>
    <w:tmpl w:val="10EA401C"/>
    <w:lvl w:ilvl="0" w:tplc="47AAC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40431D"/>
    <w:multiLevelType w:val="multilevel"/>
    <w:tmpl w:val="D14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442BCB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3">
    <w:nsid w:val="5A84555B"/>
    <w:multiLevelType w:val="hybridMultilevel"/>
    <w:tmpl w:val="6B806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>
    <w:nsid w:val="5B5F188A"/>
    <w:multiLevelType w:val="multilevel"/>
    <w:tmpl w:val="4E4E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E226B9"/>
    <w:multiLevelType w:val="hybridMultilevel"/>
    <w:tmpl w:val="1D3A90B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FF119A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7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FE62DA"/>
    <w:multiLevelType w:val="hybridMultilevel"/>
    <w:tmpl w:val="78666A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41E4E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40">
    <w:nsid w:val="682772F0"/>
    <w:multiLevelType w:val="multilevel"/>
    <w:tmpl w:val="7B28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B03C2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42">
    <w:nsid w:val="71214CDD"/>
    <w:multiLevelType w:val="multilevel"/>
    <w:tmpl w:val="EEC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271276"/>
    <w:multiLevelType w:val="hybridMultilevel"/>
    <w:tmpl w:val="3CC47BAE"/>
    <w:lvl w:ilvl="0" w:tplc="663A59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211C2"/>
    <w:multiLevelType w:val="hybridMultilevel"/>
    <w:tmpl w:val="5C82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432F0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46">
    <w:nsid w:val="7D1C76A8"/>
    <w:multiLevelType w:val="hybridMultilevel"/>
    <w:tmpl w:val="874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5">
    <w:abstractNumId w:val="3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6">
    <w:abstractNumId w:val="1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7">
    <w:abstractNumId w:val="4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8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9">
    <w:abstractNumId w:val="43"/>
  </w:num>
  <w:num w:numId="10">
    <w:abstractNumId w:val="9"/>
  </w:num>
  <w:num w:numId="11">
    <w:abstractNumId w:val="31"/>
  </w:num>
  <w:num w:numId="12">
    <w:abstractNumId w:val="10"/>
  </w:num>
  <w:num w:numId="13">
    <w:abstractNumId w:val="1"/>
  </w:num>
  <w:num w:numId="14">
    <w:abstractNumId w:val="32"/>
  </w:num>
  <w:num w:numId="15">
    <w:abstractNumId w:val="27"/>
  </w:num>
  <w:num w:numId="16">
    <w:abstractNumId w:val="39"/>
  </w:num>
  <w:num w:numId="17">
    <w:abstractNumId w:val="36"/>
  </w:num>
  <w:num w:numId="18">
    <w:abstractNumId w:val="11"/>
  </w:num>
  <w:num w:numId="19">
    <w:abstractNumId w:val="4"/>
  </w:num>
  <w:num w:numId="20">
    <w:abstractNumId w:val="41"/>
  </w:num>
  <w:num w:numId="21">
    <w:abstractNumId w:val="45"/>
  </w:num>
  <w:num w:numId="22">
    <w:abstractNumId w:val="26"/>
  </w:num>
  <w:num w:numId="23">
    <w:abstractNumId w:val="21"/>
  </w:num>
  <w:num w:numId="24">
    <w:abstractNumId w:val="22"/>
  </w:num>
  <w:num w:numId="25">
    <w:abstractNumId w:val="38"/>
  </w:num>
  <w:num w:numId="26">
    <w:abstractNumId w:val="33"/>
  </w:num>
  <w:num w:numId="27">
    <w:abstractNumId w:val="8"/>
  </w:num>
  <w:num w:numId="28">
    <w:abstractNumId w:val="14"/>
  </w:num>
  <w:num w:numId="29">
    <w:abstractNumId w:val="29"/>
  </w:num>
  <w:num w:numId="30">
    <w:abstractNumId w:val="25"/>
  </w:num>
  <w:num w:numId="31">
    <w:abstractNumId w:val="19"/>
  </w:num>
  <w:num w:numId="32">
    <w:abstractNumId w:val="30"/>
  </w:num>
  <w:num w:numId="33">
    <w:abstractNumId w:val="23"/>
  </w:num>
  <w:num w:numId="34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15"/>
  </w:num>
  <w:num w:numId="36">
    <w:abstractNumId w:val="46"/>
  </w:num>
  <w:num w:numId="37">
    <w:abstractNumId w:val="3"/>
  </w:num>
  <w:num w:numId="38">
    <w:abstractNumId w:val="13"/>
  </w:num>
  <w:num w:numId="39">
    <w:abstractNumId w:val="6"/>
  </w:num>
  <w:num w:numId="40">
    <w:abstractNumId w:val="20"/>
  </w:num>
  <w:num w:numId="41">
    <w:abstractNumId w:val="28"/>
  </w:num>
  <w:num w:numId="42">
    <w:abstractNumId w:val="2"/>
  </w:num>
  <w:num w:numId="43">
    <w:abstractNumId w:val="5"/>
  </w:num>
  <w:num w:numId="44">
    <w:abstractNumId w:val="12"/>
  </w:num>
  <w:num w:numId="45">
    <w:abstractNumId w:val="44"/>
  </w:num>
  <w:num w:numId="46">
    <w:abstractNumId w:val="37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43"/>
    <w:rsid w:val="000061E6"/>
    <w:rsid w:val="00010ADC"/>
    <w:rsid w:val="0002005F"/>
    <w:rsid w:val="0002085C"/>
    <w:rsid w:val="00026C1C"/>
    <w:rsid w:val="000310B3"/>
    <w:rsid w:val="00043798"/>
    <w:rsid w:val="00050C93"/>
    <w:rsid w:val="00050FB7"/>
    <w:rsid w:val="00054BE9"/>
    <w:rsid w:val="000836B9"/>
    <w:rsid w:val="0008455D"/>
    <w:rsid w:val="000B26F0"/>
    <w:rsid w:val="000C1B7F"/>
    <w:rsid w:val="000D3CF9"/>
    <w:rsid w:val="000E5DC9"/>
    <w:rsid w:val="000F3B43"/>
    <w:rsid w:val="000F4C1C"/>
    <w:rsid w:val="000F770F"/>
    <w:rsid w:val="001023C8"/>
    <w:rsid w:val="00133CA4"/>
    <w:rsid w:val="00134192"/>
    <w:rsid w:val="00196A10"/>
    <w:rsid w:val="00197542"/>
    <w:rsid w:val="001B4593"/>
    <w:rsid w:val="001C0F46"/>
    <w:rsid w:val="001D6322"/>
    <w:rsid w:val="001E0683"/>
    <w:rsid w:val="001E67B3"/>
    <w:rsid w:val="0020233A"/>
    <w:rsid w:val="0022163A"/>
    <w:rsid w:val="00251025"/>
    <w:rsid w:val="00284341"/>
    <w:rsid w:val="00294875"/>
    <w:rsid w:val="002A4130"/>
    <w:rsid w:val="002B4BA9"/>
    <w:rsid w:val="002C6AB5"/>
    <w:rsid w:val="002E5DF6"/>
    <w:rsid w:val="00301718"/>
    <w:rsid w:val="00311969"/>
    <w:rsid w:val="00335620"/>
    <w:rsid w:val="00351DCC"/>
    <w:rsid w:val="00352795"/>
    <w:rsid w:val="0035705B"/>
    <w:rsid w:val="00360862"/>
    <w:rsid w:val="00362561"/>
    <w:rsid w:val="00372CBE"/>
    <w:rsid w:val="003842D2"/>
    <w:rsid w:val="00387A04"/>
    <w:rsid w:val="003923B9"/>
    <w:rsid w:val="00393611"/>
    <w:rsid w:val="003A038C"/>
    <w:rsid w:val="003C1D29"/>
    <w:rsid w:val="003C2948"/>
    <w:rsid w:val="003D0322"/>
    <w:rsid w:val="003E3FB7"/>
    <w:rsid w:val="003F795C"/>
    <w:rsid w:val="004001AF"/>
    <w:rsid w:val="00412A95"/>
    <w:rsid w:val="00425737"/>
    <w:rsid w:val="00425863"/>
    <w:rsid w:val="0042761E"/>
    <w:rsid w:val="00431544"/>
    <w:rsid w:val="00444F3F"/>
    <w:rsid w:val="004601E6"/>
    <w:rsid w:val="0046085D"/>
    <w:rsid w:val="0048272C"/>
    <w:rsid w:val="00486814"/>
    <w:rsid w:val="004A2D4E"/>
    <w:rsid w:val="004C24D4"/>
    <w:rsid w:val="00550AE1"/>
    <w:rsid w:val="0055409E"/>
    <w:rsid w:val="00556CB8"/>
    <w:rsid w:val="0056471C"/>
    <w:rsid w:val="00577245"/>
    <w:rsid w:val="00577E97"/>
    <w:rsid w:val="0058377D"/>
    <w:rsid w:val="00587B3B"/>
    <w:rsid w:val="005936FF"/>
    <w:rsid w:val="0059381F"/>
    <w:rsid w:val="005B33EA"/>
    <w:rsid w:val="005B395C"/>
    <w:rsid w:val="005B797D"/>
    <w:rsid w:val="005C2933"/>
    <w:rsid w:val="005E2771"/>
    <w:rsid w:val="005E46A3"/>
    <w:rsid w:val="005F544C"/>
    <w:rsid w:val="0060385A"/>
    <w:rsid w:val="006113F7"/>
    <w:rsid w:val="0062202B"/>
    <w:rsid w:val="00634D5F"/>
    <w:rsid w:val="0067167F"/>
    <w:rsid w:val="00677084"/>
    <w:rsid w:val="00682E7E"/>
    <w:rsid w:val="006B1061"/>
    <w:rsid w:val="006B2C9A"/>
    <w:rsid w:val="006D6013"/>
    <w:rsid w:val="006D6090"/>
    <w:rsid w:val="006F76C5"/>
    <w:rsid w:val="00727A5E"/>
    <w:rsid w:val="00727F81"/>
    <w:rsid w:val="00731C0B"/>
    <w:rsid w:val="00733F83"/>
    <w:rsid w:val="00746557"/>
    <w:rsid w:val="00770D3E"/>
    <w:rsid w:val="00775CEF"/>
    <w:rsid w:val="00781143"/>
    <w:rsid w:val="007B12AB"/>
    <w:rsid w:val="007B4F41"/>
    <w:rsid w:val="007C3752"/>
    <w:rsid w:val="007D3F18"/>
    <w:rsid w:val="007D6E45"/>
    <w:rsid w:val="007E7882"/>
    <w:rsid w:val="007F0C24"/>
    <w:rsid w:val="007F1740"/>
    <w:rsid w:val="008049E3"/>
    <w:rsid w:val="00863574"/>
    <w:rsid w:val="00876996"/>
    <w:rsid w:val="008941C5"/>
    <w:rsid w:val="00895D4E"/>
    <w:rsid w:val="008E775D"/>
    <w:rsid w:val="008F1924"/>
    <w:rsid w:val="008F6485"/>
    <w:rsid w:val="00907FA6"/>
    <w:rsid w:val="0091370B"/>
    <w:rsid w:val="00922E87"/>
    <w:rsid w:val="00927CE7"/>
    <w:rsid w:val="009500B4"/>
    <w:rsid w:val="00954B20"/>
    <w:rsid w:val="009722A8"/>
    <w:rsid w:val="00974EE2"/>
    <w:rsid w:val="0099165F"/>
    <w:rsid w:val="0099459C"/>
    <w:rsid w:val="009A5781"/>
    <w:rsid w:val="009A754A"/>
    <w:rsid w:val="009D48E6"/>
    <w:rsid w:val="009E5812"/>
    <w:rsid w:val="009F5E0F"/>
    <w:rsid w:val="00A1476A"/>
    <w:rsid w:val="00A3314C"/>
    <w:rsid w:val="00A33E8D"/>
    <w:rsid w:val="00A418A2"/>
    <w:rsid w:val="00A5496A"/>
    <w:rsid w:val="00A67781"/>
    <w:rsid w:val="00A70FE4"/>
    <w:rsid w:val="00A96C8D"/>
    <w:rsid w:val="00AA6FB8"/>
    <w:rsid w:val="00AA7742"/>
    <w:rsid w:val="00AB11D6"/>
    <w:rsid w:val="00AB63C0"/>
    <w:rsid w:val="00AE1A74"/>
    <w:rsid w:val="00AE33AB"/>
    <w:rsid w:val="00AE4194"/>
    <w:rsid w:val="00B059E4"/>
    <w:rsid w:val="00B33AFD"/>
    <w:rsid w:val="00B45445"/>
    <w:rsid w:val="00B460BB"/>
    <w:rsid w:val="00B536A0"/>
    <w:rsid w:val="00B7428B"/>
    <w:rsid w:val="00B97C85"/>
    <w:rsid w:val="00BA151A"/>
    <w:rsid w:val="00BA2999"/>
    <w:rsid w:val="00BB0CA9"/>
    <w:rsid w:val="00BB79D7"/>
    <w:rsid w:val="00BC0D06"/>
    <w:rsid w:val="00BC11B0"/>
    <w:rsid w:val="00BC6876"/>
    <w:rsid w:val="00BE227D"/>
    <w:rsid w:val="00C144DB"/>
    <w:rsid w:val="00C163FC"/>
    <w:rsid w:val="00C42A90"/>
    <w:rsid w:val="00C435BC"/>
    <w:rsid w:val="00C47235"/>
    <w:rsid w:val="00C50525"/>
    <w:rsid w:val="00C6275E"/>
    <w:rsid w:val="00C67AF9"/>
    <w:rsid w:val="00C75286"/>
    <w:rsid w:val="00C85829"/>
    <w:rsid w:val="00CA02BC"/>
    <w:rsid w:val="00CC2E4B"/>
    <w:rsid w:val="00CE35CD"/>
    <w:rsid w:val="00CE4658"/>
    <w:rsid w:val="00CF02BB"/>
    <w:rsid w:val="00D05904"/>
    <w:rsid w:val="00D114E0"/>
    <w:rsid w:val="00D22198"/>
    <w:rsid w:val="00D27ECB"/>
    <w:rsid w:val="00D303D2"/>
    <w:rsid w:val="00D37F45"/>
    <w:rsid w:val="00D40A43"/>
    <w:rsid w:val="00D41A9E"/>
    <w:rsid w:val="00D4305E"/>
    <w:rsid w:val="00D57923"/>
    <w:rsid w:val="00D72043"/>
    <w:rsid w:val="00D811C3"/>
    <w:rsid w:val="00DA51B1"/>
    <w:rsid w:val="00DB73DB"/>
    <w:rsid w:val="00DE421B"/>
    <w:rsid w:val="00DE4ABB"/>
    <w:rsid w:val="00E01BE7"/>
    <w:rsid w:val="00E16559"/>
    <w:rsid w:val="00E2123F"/>
    <w:rsid w:val="00E31620"/>
    <w:rsid w:val="00E518EB"/>
    <w:rsid w:val="00E6576F"/>
    <w:rsid w:val="00E829A7"/>
    <w:rsid w:val="00E949AA"/>
    <w:rsid w:val="00EA19B9"/>
    <w:rsid w:val="00EA2907"/>
    <w:rsid w:val="00EA5F72"/>
    <w:rsid w:val="00EA72B6"/>
    <w:rsid w:val="00ED11C8"/>
    <w:rsid w:val="00ED1977"/>
    <w:rsid w:val="00EF51F8"/>
    <w:rsid w:val="00F00182"/>
    <w:rsid w:val="00F12D68"/>
    <w:rsid w:val="00F46A7E"/>
    <w:rsid w:val="00F5197C"/>
    <w:rsid w:val="00F51BBF"/>
    <w:rsid w:val="00F5365D"/>
    <w:rsid w:val="00F83A4E"/>
    <w:rsid w:val="00FA4C9E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3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B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F3B4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3B4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F3B4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semiHidden/>
    <w:rsid w:val="000F3B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F3B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F3B43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0F3B4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0F3B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0F3B43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0F3B43"/>
  </w:style>
  <w:style w:type="character" w:customStyle="1" w:styleId="t8">
    <w:name w:val="t8"/>
    <w:basedOn w:val="a0"/>
    <w:rsid w:val="000F3B43"/>
  </w:style>
  <w:style w:type="character" w:customStyle="1" w:styleId="t9">
    <w:name w:val="t9"/>
    <w:basedOn w:val="a0"/>
    <w:rsid w:val="000F3B43"/>
  </w:style>
  <w:style w:type="paragraph" w:styleId="21">
    <w:name w:val="Body Text 2"/>
    <w:basedOn w:val="a"/>
    <w:link w:val="22"/>
    <w:uiPriority w:val="99"/>
    <w:semiHidden/>
    <w:unhideWhenUsed/>
    <w:rsid w:val="000F3B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F3B4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3B43"/>
  </w:style>
  <w:style w:type="paragraph" w:styleId="ac">
    <w:name w:val="Title"/>
    <w:basedOn w:val="a"/>
    <w:next w:val="ad"/>
    <w:link w:val="ae"/>
    <w:qFormat/>
    <w:rsid w:val="000F3B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e">
    <w:name w:val="Название Знак"/>
    <w:basedOn w:val="a0"/>
    <w:link w:val="ac"/>
    <w:rsid w:val="000F3B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d">
    <w:name w:val="Subtitle"/>
    <w:basedOn w:val="a"/>
    <w:next w:val="a"/>
    <w:link w:val="af"/>
    <w:qFormat/>
    <w:rsid w:val="000F3B4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d"/>
    <w:rsid w:val="000F3B43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0F3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5">
    <w:name w:val="c5"/>
    <w:basedOn w:val="a"/>
    <w:rsid w:val="000F3B4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F3B43"/>
  </w:style>
  <w:style w:type="paragraph" w:customStyle="1" w:styleId="p1">
    <w:name w:val="p1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0F3B43"/>
  </w:style>
  <w:style w:type="character" w:customStyle="1" w:styleId="t34">
    <w:name w:val="t34"/>
    <w:basedOn w:val="a0"/>
    <w:rsid w:val="000F3B43"/>
  </w:style>
  <w:style w:type="character" w:customStyle="1" w:styleId="t19">
    <w:name w:val="t19"/>
    <w:basedOn w:val="a0"/>
    <w:rsid w:val="000F3B43"/>
  </w:style>
  <w:style w:type="character" w:customStyle="1" w:styleId="t17">
    <w:name w:val="t17"/>
    <w:basedOn w:val="a0"/>
    <w:rsid w:val="000F3B43"/>
  </w:style>
  <w:style w:type="paragraph" w:customStyle="1" w:styleId="p19">
    <w:name w:val="p19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0F3B43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0F3B43"/>
    <w:pPr>
      <w:spacing w:after="100"/>
      <w:ind w:left="220"/>
    </w:pPr>
  </w:style>
  <w:style w:type="paragraph" w:styleId="af0">
    <w:name w:val="footer"/>
    <w:basedOn w:val="a"/>
    <w:link w:val="af1"/>
    <w:uiPriority w:val="99"/>
    <w:semiHidden/>
    <w:unhideWhenUsed/>
    <w:rsid w:val="000F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3B43"/>
  </w:style>
  <w:style w:type="character" w:customStyle="1" w:styleId="3">
    <w:name w:val="Основной текст (3)_"/>
    <w:basedOn w:val="a0"/>
    <w:link w:val="30"/>
    <w:rsid w:val="00922E8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2E8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3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B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F3B4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3B4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F3B4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semiHidden/>
    <w:rsid w:val="000F3B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F3B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F3B43"/>
    <w:pPr>
      <w:spacing w:after="0" w:line="240" w:lineRule="auto"/>
    </w:pPr>
    <w:rPr>
      <w:rFonts w:eastAsiaTheme="minorHAnsi"/>
      <w:lang w:eastAsia="en-US"/>
    </w:rPr>
  </w:style>
  <w:style w:type="paragraph" w:customStyle="1" w:styleId="s1">
    <w:name w:val="s_1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0F3B4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0F3B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0F3B43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0F3B43"/>
  </w:style>
  <w:style w:type="character" w:customStyle="1" w:styleId="t8">
    <w:name w:val="t8"/>
    <w:basedOn w:val="a0"/>
    <w:rsid w:val="000F3B43"/>
  </w:style>
  <w:style w:type="character" w:customStyle="1" w:styleId="t9">
    <w:name w:val="t9"/>
    <w:basedOn w:val="a0"/>
    <w:rsid w:val="000F3B43"/>
  </w:style>
  <w:style w:type="paragraph" w:styleId="21">
    <w:name w:val="Body Text 2"/>
    <w:basedOn w:val="a"/>
    <w:link w:val="22"/>
    <w:uiPriority w:val="99"/>
    <w:semiHidden/>
    <w:unhideWhenUsed/>
    <w:rsid w:val="000F3B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F3B4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3B43"/>
  </w:style>
  <w:style w:type="paragraph" w:styleId="ac">
    <w:name w:val="Title"/>
    <w:basedOn w:val="a"/>
    <w:next w:val="ad"/>
    <w:link w:val="ae"/>
    <w:qFormat/>
    <w:rsid w:val="000F3B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e">
    <w:name w:val="Название Знак"/>
    <w:basedOn w:val="a0"/>
    <w:link w:val="ac"/>
    <w:rsid w:val="000F3B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d">
    <w:name w:val="Subtitle"/>
    <w:basedOn w:val="a"/>
    <w:next w:val="a"/>
    <w:link w:val="af"/>
    <w:qFormat/>
    <w:rsid w:val="000F3B4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d"/>
    <w:rsid w:val="000F3B43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0F3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5">
    <w:name w:val="c5"/>
    <w:basedOn w:val="a"/>
    <w:rsid w:val="000F3B4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F3B43"/>
  </w:style>
  <w:style w:type="paragraph" w:customStyle="1" w:styleId="p1">
    <w:name w:val="p1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0F3B43"/>
  </w:style>
  <w:style w:type="character" w:customStyle="1" w:styleId="t34">
    <w:name w:val="t34"/>
    <w:basedOn w:val="a0"/>
    <w:rsid w:val="000F3B43"/>
  </w:style>
  <w:style w:type="character" w:customStyle="1" w:styleId="t19">
    <w:name w:val="t19"/>
    <w:basedOn w:val="a0"/>
    <w:rsid w:val="000F3B43"/>
  </w:style>
  <w:style w:type="character" w:customStyle="1" w:styleId="t17">
    <w:name w:val="t17"/>
    <w:basedOn w:val="a0"/>
    <w:rsid w:val="000F3B43"/>
  </w:style>
  <w:style w:type="paragraph" w:customStyle="1" w:styleId="p19">
    <w:name w:val="p19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0F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0F3B43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0F3B43"/>
    <w:pPr>
      <w:spacing w:after="100"/>
      <w:ind w:left="220"/>
    </w:pPr>
  </w:style>
  <w:style w:type="paragraph" w:styleId="af0">
    <w:name w:val="footer"/>
    <w:basedOn w:val="a"/>
    <w:link w:val="af1"/>
    <w:uiPriority w:val="99"/>
    <w:semiHidden/>
    <w:unhideWhenUsed/>
    <w:rsid w:val="000F3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3B43"/>
  </w:style>
  <w:style w:type="character" w:customStyle="1" w:styleId="3">
    <w:name w:val="Основной текст (3)_"/>
    <w:basedOn w:val="a0"/>
    <w:link w:val="30"/>
    <w:rsid w:val="00922E8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2E8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E82F8340F11ABA865098A6DC16DE2A8C735FBD4299FB5C163E3033ABDE7B4FF5E000F11060A662R8p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87C2-D4C4-4247-928F-5D6E4A9E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8317</Words>
  <Characters>47413</Characters>
  <Application>Microsoft Office Word</Application>
  <DocSecurity>0</DocSecurity>
  <Lines>395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Структура официального сайта приведена в соответствие с требованиями законодател</vt:lpstr>
      <vt:lpstr>    Доступ в Интернет дал возможность  начать работу по внедрению в ДОУ  электронно</vt:lpstr>
      <vt:lpstr/>
      <vt:lpstr>Выводы и перспективы</vt:lpstr>
    </vt:vector>
  </TitlesOfParts>
  <Company>Microsoft</Company>
  <LinksUpToDate>false</LinksUpToDate>
  <CharactersWithSpaces>55619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2021-03-17T09:30:00Z</cp:lastPrinted>
  <dcterms:created xsi:type="dcterms:W3CDTF">2021-03-17T13:15:00Z</dcterms:created>
  <dcterms:modified xsi:type="dcterms:W3CDTF">2021-03-17T13:15:00Z</dcterms:modified>
</cp:coreProperties>
</file>